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EA8AE" w14:textId="73B7197D" w:rsidR="00872465" w:rsidRDefault="007752D5" w:rsidP="00872465">
      <w:pPr>
        <w:jc w:val="center"/>
        <w:rPr>
          <w:rFonts w:ascii="Calibri" w:hAnsi="Calibri" w:cs="Calibri"/>
          <w:b/>
          <w:bCs/>
          <w:sz w:val="44"/>
          <w:szCs w:val="44"/>
        </w:rPr>
      </w:pPr>
      <w:r>
        <w:rPr>
          <w:rFonts w:ascii="Calibri" w:hAnsi="Calibri" w:cs="Calibri"/>
          <w:b/>
          <w:bCs/>
          <w:noProof/>
          <w:sz w:val="44"/>
          <w:szCs w:val="44"/>
          <w:lang w:eastAsia="en-ZA"/>
        </w:rPr>
        <w:drawing>
          <wp:inline distT="0" distB="0" distL="0" distR="0" wp14:anchorId="5259C632" wp14:editId="337C0DD2">
            <wp:extent cx="3619500" cy="2121734"/>
            <wp:effectExtent l="0" t="0" r="0" b="0"/>
            <wp:docPr id="95455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53920" name="Picture 9545539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25304" cy="2125136"/>
                    </a:xfrm>
                    <a:prstGeom prst="rect">
                      <a:avLst/>
                    </a:prstGeom>
                  </pic:spPr>
                </pic:pic>
              </a:graphicData>
            </a:graphic>
          </wp:inline>
        </w:drawing>
      </w:r>
    </w:p>
    <w:p w14:paraId="2B1ACB8C" w14:textId="77777777" w:rsidR="00872465" w:rsidRDefault="00872465" w:rsidP="00872465">
      <w:pPr>
        <w:jc w:val="center"/>
        <w:rPr>
          <w:rFonts w:ascii="Calibri" w:hAnsi="Calibri" w:cs="Calibri"/>
          <w:b/>
          <w:bCs/>
          <w:sz w:val="44"/>
          <w:szCs w:val="44"/>
        </w:rPr>
      </w:pPr>
    </w:p>
    <w:p w14:paraId="3CB9A5A4" w14:textId="3DFF8756" w:rsidR="00872465" w:rsidRPr="00A34E4F" w:rsidRDefault="00872465" w:rsidP="00872465">
      <w:pPr>
        <w:jc w:val="center"/>
        <w:rPr>
          <w:rFonts w:ascii="Calibri" w:hAnsi="Calibri" w:cs="Calibri"/>
          <w:b/>
          <w:bCs/>
          <w:sz w:val="44"/>
          <w:szCs w:val="44"/>
        </w:rPr>
      </w:pPr>
      <w:r w:rsidRPr="00A34E4F">
        <w:rPr>
          <w:rFonts w:ascii="Calibri" w:hAnsi="Calibri" w:cs="Calibri"/>
          <w:b/>
          <w:bCs/>
          <w:sz w:val="44"/>
          <w:szCs w:val="44"/>
        </w:rPr>
        <w:t>ARNOT OPCO (PTY) LTD</w:t>
      </w:r>
    </w:p>
    <w:p w14:paraId="356D07C5" w14:textId="77777777" w:rsidR="00872465" w:rsidRPr="00872465" w:rsidRDefault="00872465" w:rsidP="00872465">
      <w:pPr>
        <w:jc w:val="center"/>
        <w:rPr>
          <w:rFonts w:ascii="Calibri" w:hAnsi="Calibri" w:cs="Calibri"/>
          <w:b/>
          <w:bCs/>
          <w:sz w:val="36"/>
          <w:szCs w:val="36"/>
        </w:rPr>
      </w:pPr>
      <w:r w:rsidRPr="00872465">
        <w:rPr>
          <w:rFonts w:ascii="Calibri" w:hAnsi="Calibri" w:cs="Calibri"/>
          <w:b/>
          <w:bCs/>
          <w:sz w:val="36"/>
          <w:szCs w:val="36"/>
        </w:rPr>
        <w:t>WEBSITE TERMS AND CONDITIONS</w:t>
      </w:r>
    </w:p>
    <w:p w14:paraId="32CFF100" w14:textId="77777777" w:rsidR="00872465" w:rsidRPr="00872465" w:rsidRDefault="00872465" w:rsidP="00872465">
      <w:pPr>
        <w:jc w:val="center"/>
        <w:rPr>
          <w:rFonts w:ascii="Calibri" w:hAnsi="Calibri" w:cs="Calibri"/>
          <w:b/>
          <w:bCs/>
          <w:sz w:val="36"/>
          <w:szCs w:val="36"/>
        </w:rPr>
      </w:pPr>
      <w:r w:rsidRPr="00872465">
        <w:rPr>
          <w:rFonts w:ascii="Calibri" w:hAnsi="Calibri" w:cs="Calibri"/>
          <w:b/>
          <w:bCs/>
          <w:sz w:val="36"/>
          <w:szCs w:val="36"/>
        </w:rPr>
        <w:t>Website Usage, Access and Legal Requirements</w:t>
      </w:r>
    </w:p>
    <w:p w14:paraId="31863F48" w14:textId="77777777" w:rsidR="00872465" w:rsidRDefault="00872465" w:rsidP="00421D31">
      <w:pPr>
        <w:rPr>
          <w:rFonts w:cs="Calibri Light"/>
          <w:szCs w:val="22"/>
          <w:lang w:eastAsia="en-ZA"/>
        </w:rPr>
      </w:pPr>
    </w:p>
    <w:p w14:paraId="731CAADE" w14:textId="77777777" w:rsidR="00872465" w:rsidRDefault="00872465" w:rsidP="00421D31">
      <w:pPr>
        <w:rPr>
          <w:rFonts w:cs="Calibri Light"/>
          <w:szCs w:val="22"/>
          <w:lang w:eastAsia="en-ZA"/>
        </w:rPr>
      </w:pPr>
    </w:p>
    <w:p w14:paraId="3A7C467E" w14:textId="77777777" w:rsidR="00872465" w:rsidRDefault="00872465" w:rsidP="00421D31">
      <w:pPr>
        <w:rPr>
          <w:rFonts w:cs="Calibri Light"/>
          <w:szCs w:val="22"/>
          <w:lang w:eastAsia="en-ZA"/>
        </w:rPr>
      </w:pPr>
    </w:p>
    <w:p w14:paraId="0E5578BD" w14:textId="77777777" w:rsidR="00872465" w:rsidRDefault="00872465" w:rsidP="00421D31">
      <w:pPr>
        <w:rPr>
          <w:rFonts w:cs="Calibri Light"/>
          <w:szCs w:val="22"/>
          <w:lang w:eastAsia="en-ZA"/>
        </w:rPr>
      </w:pPr>
    </w:p>
    <w:p w14:paraId="37E844A4" w14:textId="77777777" w:rsidR="00872465" w:rsidRDefault="00872465" w:rsidP="00421D31">
      <w:pPr>
        <w:rPr>
          <w:rFonts w:cs="Calibri Light"/>
          <w:szCs w:val="22"/>
          <w:lang w:eastAsia="en-ZA"/>
        </w:rPr>
      </w:pPr>
    </w:p>
    <w:p w14:paraId="20300629" w14:textId="77777777" w:rsidR="00872465" w:rsidRDefault="00872465" w:rsidP="00421D31">
      <w:pPr>
        <w:rPr>
          <w:rFonts w:cs="Calibri Light"/>
          <w:szCs w:val="22"/>
          <w:lang w:eastAsia="en-ZA"/>
        </w:rPr>
      </w:pPr>
    </w:p>
    <w:p w14:paraId="75173949" w14:textId="77777777" w:rsidR="00872465" w:rsidRDefault="00872465" w:rsidP="00421D31">
      <w:pPr>
        <w:rPr>
          <w:rFonts w:cs="Calibri Light"/>
          <w:szCs w:val="22"/>
          <w:lang w:eastAsia="en-ZA"/>
        </w:rPr>
      </w:pPr>
    </w:p>
    <w:p w14:paraId="1AC035D8" w14:textId="77777777" w:rsidR="00872465" w:rsidRDefault="00872465" w:rsidP="00421D31">
      <w:pPr>
        <w:rPr>
          <w:rFonts w:cs="Calibri Light"/>
          <w:szCs w:val="22"/>
          <w:lang w:eastAsia="en-ZA"/>
        </w:rPr>
      </w:pPr>
    </w:p>
    <w:p w14:paraId="2284CD06" w14:textId="77777777" w:rsidR="00872465" w:rsidRDefault="00872465" w:rsidP="00421D31">
      <w:pPr>
        <w:rPr>
          <w:rFonts w:cs="Calibri Light"/>
          <w:szCs w:val="22"/>
          <w:lang w:eastAsia="en-ZA"/>
        </w:rPr>
      </w:pPr>
    </w:p>
    <w:tbl>
      <w:tblPr>
        <w:tblStyle w:val="PlainTable4"/>
        <w:tblW w:w="0" w:type="auto"/>
        <w:tblLook w:val="04A0" w:firstRow="1" w:lastRow="0" w:firstColumn="1" w:lastColumn="0" w:noHBand="0" w:noVBand="1"/>
      </w:tblPr>
      <w:tblGrid>
        <w:gridCol w:w="3394"/>
        <w:gridCol w:w="3394"/>
      </w:tblGrid>
      <w:tr w:rsidR="00872465" w14:paraId="03DE1993" w14:textId="77777777" w:rsidTr="006760B1">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1B593E46" w14:textId="77777777" w:rsidR="00872465" w:rsidRPr="00A34E4F" w:rsidRDefault="00872465" w:rsidP="006760B1">
            <w:pPr>
              <w:spacing w:after="160" w:line="278" w:lineRule="auto"/>
            </w:pPr>
            <w:r w:rsidRPr="00A34E4F">
              <w:t>Prepared For</w:t>
            </w:r>
          </w:p>
        </w:tc>
        <w:tc>
          <w:tcPr>
            <w:tcW w:w="3394" w:type="dxa"/>
          </w:tcPr>
          <w:p w14:paraId="49B6C631" w14:textId="77777777" w:rsidR="00872465" w:rsidRDefault="00872465" w:rsidP="006760B1">
            <w:pPr>
              <w:spacing w:after="160" w:line="278" w:lineRule="auto"/>
              <w:cnfStyle w:val="100000000000" w:firstRow="1" w:lastRow="0" w:firstColumn="0" w:lastColumn="0" w:oddVBand="0" w:evenVBand="0" w:oddHBand="0" w:evenHBand="0" w:firstRowFirstColumn="0" w:firstRowLastColumn="0" w:lastRowFirstColumn="0" w:lastRowLastColumn="0"/>
            </w:pPr>
            <w:r w:rsidRPr="00A34E4F">
              <w:t>Arnot OpCo (Pty) Ltd</w:t>
            </w:r>
          </w:p>
        </w:tc>
      </w:tr>
      <w:tr w:rsidR="00872465" w14:paraId="2B429961" w14:textId="77777777" w:rsidTr="006760B1">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7A87D2B9" w14:textId="77777777" w:rsidR="00872465" w:rsidRPr="00A34E4F" w:rsidRDefault="00872465" w:rsidP="006760B1">
            <w:pPr>
              <w:spacing w:after="160" w:line="278" w:lineRule="auto"/>
            </w:pPr>
            <w:r w:rsidRPr="00A34E4F">
              <w:t>Prepared By</w:t>
            </w:r>
          </w:p>
        </w:tc>
        <w:tc>
          <w:tcPr>
            <w:tcW w:w="3394" w:type="dxa"/>
          </w:tcPr>
          <w:p w14:paraId="47ABF77F" w14:textId="77777777" w:rsidR="00872465" w:rsidRDefault="00872465" w:rsidP="006760B1">
            <w:pPr>
              <w:cnfStyle w:val="000000100000" w:firstRow="0" w:lastRow="0" w:firstColumn="0" w:lastColumn="0" w:oddVBand="0" w:evenVBand="0" w:oddHBand="1" w:evenHBand="0" w:firstRowFirstColumn="0" w:firstRowLastColumn="0" w:lastRowFirstColumn="0" w:lastRowLastColumn="0"/>
            </w:pPr>
            <w:r>
              <w:t>Cybersec Clinique (Pty) Ltd</w:t>
            </w:r>
          </w:p>
        </w:tc>
      </w:tr>
      <w:tr w:rsidR="00872465" w14:paraId="34DC92C0" w14:textId="77777777" w:rsidTr="006760B1">
        <w:trPr>
          <w:trHeight w:val="122"/>
        </w:trPr>
        <w:tc>
          <w:tcPr>
            <w:cnfStyle w:val="001000000000" w:firstRow="0" w:lastRow="0" w:firstColumn="1" w:lastColumn="0" w:oddVBand="0" w:evenVBand="0" w:oddHBand="0" w:evenHBand="0" w:firstRowFirstColumn="0" w:firstRowLastColumn="0" w:lastRowFirstColumn="0" w:lastRowLastColumn="0"/>
            <w:tcW w:w="3394" w:type="dxa"/>
          </w:tcPr>
          <w:p w14:paraId="3502FAB3" w14:textId="77777777" w:rsidR="00872465" w:rsidRPr="00A34E4F" w:rsidRDefault="00872465" w:rsidP="006760B1">
            <w:pPr>
              <w:spacing w:after="160" w:line="278" w:lineRule="auto"/>
            </w:pPr>
            <w:r w:rsidRPr="00A34E4F">
              <w:t>Version</w:t>
            </w:r>
          </w:p>
        </w:tc>
        <w:tc>
          <w:tcPr>
            <w:tcW w:w="3394" w:type="dxa"/>
          </w:tcPr>
          <w:p w14:paraId="4E588469" w14:textId="77777777" w:rsidR="00872465" w:rsidRDefault="00872465" w:rsidP="006760B1">
            <w:pPr>
              <w:cnfStyle w:val="000000000000" w:firstRow="0" w:lastRow="0" w:firstColumn="0" w:lastColumn="0" w:oddVBand="0" w:evenVBand="0" w:oddHBand="0" w:evenHBand="0" w:firstRowFirstColumn="0" w:firstRowLastColumn="0" w:lastRowFirstColumn="0" w:lastRowLastColumn="0"/>
            </w:pPr>
            <w:r>
              <w:t>1.0</w:t>
            </w:r>
          </w:p>
        </w:tc>
      </w:tr>
      <w:tr w:rsidR="00872465" w14:paraId="68E7C7AD" w14:textId="77777777" w:rsidTr="006760B1">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3394" w:type="dxa"/>
          </w:tcPr>
          <w:p w14:paraId="0CF6AB17" w14:textId="77777777" w:rsidR="00872465" w:rsidRPr="00A34E4F" w:rsidRDefault="00872465" w:rsidP="006760B1">
            <w:pPr>
              <w:rPr>
                <w:b w:val="0"/>
                <w:bCs w:val="0"/>
              </w:rPr>
            </w:pPr>
            <w:r w:rsidRPr="00A34E4F">
              <w:t>Confidentiality Classification</w:t>
            </w:r>
          </w:p>
        </w:tc>
        <w:tc>
          <w:tcPr>
            <w:tcW w:w="3394" w:type="dxa"/>
          </w:tcPr>
          <w:p w14:paraId="6E0E54F0" w14:textId="77777777" w:rsidR="00872465" w:rsidRDefault="00872465" w:rsidP="006760B1">
            <w:pPr>
              <w:cnfStyle w:val="000000100000" w:firstRow="0" w:lastRow="0" w:firstColumn="0" w:lastColumn="0" w:oddVBand="0" w:evenVBand="0" w:oddHBand="1" w:evenHBand="0" w:firstRowFirstColumn="0" w:firstRowLastColumn="0" w:lastRowFirstColumn="0" w:lastRowLastColumn="0"/>
            </w:pPr>
            <w:r>
              <w:t>Public</w:t>
            </w:r>
          </w:p>
          <w:p w14:paraId="36DD753F" w14:textId="77777777" w:rsidR="00872465" w:rsidRDefault="00872465" w:rsidP="006760B1">
            <w:pPr>
              <w:cnfStyle w:val="000000100000" w:firstRow="0" w:lastRow="0" w:firstColumn="0" w:lastColumn="0" w:oddVBand="0" w:evenVBand="0" w:oddHBand="1" w:evenHBand="0" w:firstRowFirstColumn="0" w:firstRowLastColumn="0" w:lastRowFirstColumn="0" w:lastRowLastColumn="0"/>
            </w:pPr>
          </w:p>
        </w:tc>
      </w:tr>
    </w:tbl>
    <w:p w14:paraId="0C56699D" w14:textId="77777777" w:rsidR="00872465" w:rsidRDefault="00872465" w:rsidP="00421D31">
      <w:pPr>
        <w:rPr>
          <w:rFonts w:cs="Calibri Light"/>
          <w:szCs w:val="22"/>
          <w:lang w:eastAsia="en-ZA"/>
        </w:rPr>
      </w:pPr>
    </w:p>
    <w:p w14:paraId="2849D258" w14:textId="77777777" w:rsidR="00872465" w:rsidRDefault="00872465" w:rsidP="00421D31">
      <w:pPr>
        <w:rPr>
          <w:rFonts w:cs="Calibri Light"/>
          <w:szCs w:val="22"/>
          <w:lang w:eastAsia="en-ZA"/>
        </w:rPr>
      </w:pPr>
    </w:p>
    <w:p w14:paraId="1CAFCF26" w14:textId="77777777" w:rsidR="00872465" w:rsidRDefault="00872465" w:rsidP="00421D31">
      <w:pPr>
        <w:rPr>
          <w:rFonts w:cs="Calibri Light"/>
          <w:szCs w:val="22"/>
          <w:lang w:eastAsia="en-ZA"/>
        </w:rPr>
      </w:pPr>
    </w:p>
    <w:sdt>
      <w:sdtPr>
        <w:rPr>
          <w:rFonts w:ascii="Calibri Light" w:eastAsiaTheme="minorHAnsi" w:hAnsi="Calibri Light" w:cstheme="minorBidi"/>
          <w:color w:val="auto"/>
          <w:kern w:val="2"/>
          <w:sz w:val="22"/>
          <w:szCs w:val="24"/>
          <w:lang w:val="en-ZA"/>
          <w14:ligatures w14:val="standardContextual"/>
        </w:rPr>
        <w:id w:val="-731305154"/>
        <w:docPartObj>
          <w:docPartGallery w:val="Table of Contents"/>
          <w:docPartUnique/>
        </w:docPartObj>
      </w:sdtPr>
      <w:sdtEndPr>
        <w:rPr>
          <w:b/>
          <w:bCs/>
          <w:noProof/>
        </w:rPr>
      </w:sdtEndPr>
      <w:sdtContent>
        <w:p w14:paraId="7F8B54A3" w14:textId="42524BDD" w:rsidR="00D850E3" w:rsidRDefault="00D850E3">
          <w:pPr>
            <w:pStyle w:val="TOCHeading"/>
          </w:pPr>
          <w:r>
            <w:t>Contents</w:t>
          </w:r>
        </w:p>
        <w:p w14:paraId="1E867AED" w14:textId="13F08AD3" w:rsidR="00D850E3" w:rsidRDefault="00D850E3">
          <w:pPr>
            <w:pStyle w:val="TOC1"/>
            <w:tabs>
              <w:tab w:val="right" w:leader="dot" w:pos="9016"/>
            </w:tabs>
            <w:rPr>
              <w:rFonts w:asciiTheme="minorHAnsi" w:eastAsiaTheme="minorEastAsia" w:hAnsiTheme="minorHAnsi"/>
              <w:noProof/>
              <w:sz w:val="24"/>
              <w:lang w:eastAsia="en-ZA"/>
            </w:rPr>
          </w:pPr>
          <w:r>
            <w:fldChar w:fldCharType="begin"/>
          </w:r>
          <w:r>
            <w:instrText xml:space="preserve"> TOC \o "1-3" \h \z \u </w:instrText>
          </w:r>
          <w:r>
            <w:fldChar w:fldCharType="separate"/>
          </w:r>
          <w:hyperlink w:anchor="_Toc233033085" w:history="1">
            <w:r w:rsidRPr="006520BC">
              <w:rPr>
                <w:rStyle w:val="Hyperlink"/>
                <w:rFonts w:eastAsia="Times New Roman"/>
                <w:noProof/>
                <w:lang w:eastAsia="en-ZA"/>
              </w:rPr>
              <w:t>1. Purpose</w:t>
            </w:r>
            <w:r>
              <w:rPr>
                <w:noProof/>
                <w:webHidden/>
              </w:rPr>
              <w:tab/>
            </w:r>
            <w:r>
              <w:rPr>
                <w:noProof/>
                <w:webHidden/>
              </w:rPr>
              <w:fldChar w:fldCharType="begin"/>
            </w:r>
            <w:r>
              <w:rPr>
                <w:noProof/>
                <w:webHidden/>
              </w:rPr>
              <w:instrText xml:space="preserve"> PAGEREF _Toc233033085 \h </w:instrText>
            </w:r>
            <w:r>
              <w:rPr>
                <w:noProof/>
                <w:webHidden/>
              </w:rPr>
            </w:r>
            <w:r>
              <w:rPr>
                <w:noProof/>
                <w:webHidden/>
              </w:rPr>
              <w:fldChar w:fldCharType="separate"/>
            </w:r>
            <w:r>
              <w:rPr>
                <w:noProof/>
                <w:webHidden/>
              </w:rPr>
              <w:t>2</w:t>
            </w:r>
            <w:r>
              <w:rPr>
                <w:noProof/>
                <w:webHidden/>
              </w:rPr>
              <w:fldChar w:fldCharType="end"/>
            </w:r>
          </w:hyperlink>
        </w:p>
        <w:p w14:paraId="28269D22" w14:textId="4423EFFE" w:rsidR="00D850E3" w:rsidRDefault="00D850E3">
          <w:pPr>
            <w:pStyle w:val="TOC1"/>
            <w:tabs>
              <w:tab w:val="right" w:leader="dot" w:pos="9016"/>
            </w:tabs>
            <w:rPr>
              <w:rFonts w:asciiTheme="minorHAnsi" w:eastAsiaTheme="minorEastAsia" w:hAnsiTheme="minorHAnsi"/>
              <w:noProof/>
              <w:sz w:val="24"/>
              <w:lang w:eastAsia="en-ZA"/>
            </w:rPr>
          </w:pPr>
          <w:hyperlink w:anchor="_Toc233033086" w:history="1">
            <w:r w:rsidRPr="006520BC">
              <w:rPr>
                <w:rStyle w:val="Hyperlink"/>
                <w:rFonts w:eastAsia="Times New Roman"/>
                <w:noProof/>
                <w:lang w:eastAsia="en-ZA"/>
              </w:rPr>
              <w:t>2. Scope</w:t>
            </w:r>
            <w:r>
              <w:rPr>
                <w:noProof/>
                <w:webHidden/>
              </w:rPr>
              <w:tab/>
            </w:r>
            <w:r>
              <w:rPr>
                <w:noProof/>
                <w:webHidden/>
              </w:rPr>
              <w:fldChar w:fldCharType="begin"/>
            </w:r>
            <w:r>
              <w:rPr>
                <w:noProof/>
                <w:webHidden/>
              </w:rPr>
              <w:instrText xml:space="preserve"> PAGEREF _Toc233033086 \h </w:instrText>
            </w:r>
            <w:r>
              <w:rPr>
                <w:noProof/>
                <w:webHidden/>
              </w:rPr>
            </w:r>
            <w:r>
              <w:rPr>
                <w:noProof/>
                <w:webHidden/>
              </w:rPr>
              <w:fldChar w:fldCharType="separate"/>
            </w:r>
            <w:r>
              <w:rPr>
                <w:noProof/>
                <w:webHidden/>
              </w:rPr>
              <w:t>2</w:t>
            </w:r>
            <w:r>
              <w:rPr>
                <w:noProof/>
                <w:webHidden/>
              </w:rPr>
              <w:fldChar w:fldCharType="end"/>
            </w:r>
          </w:hyperlink>
        </w:p>
        <w:p w14:paraId="6C66DC51" w14:textId="65DB9D59" w:rsidR="00D850E3" w:rsidRDefault="00D850E3">
          <w:pPr>
            <w:pStyle w:val="TOC1"/>
            <w:tabs>
              <w:tab w:val="right" w:leader="dot" w:pos="9016"/>
            </w:tabs>
            <w:rPr>
              <w:rFonts w:asciiTheme="minorHAnsi" w:eastAsiaTheme="minorEastAsia" w:hAnsiTheme="minorHAnsi"/>
              <w:noProof/>
              <w:sz w:val="24"/>
              <w:lang w:eastAsia="en-ZA"/>
            </w:rPr>
          </w:pPr>
          <w:hyperlink w:anchor="_Toc233033087" w:history="1">
            <w:r w:rsidRPr="006520BC">
              <w:rPr>
                <w:rStyle w:val="Hyperlink"/>
                <w:rFonts w:eastAsia="Times New Roman"/>
                <w:noProof/>
                <w:lang w:eastAsia="en-ZA"/>
              </w:rPr>
              <w:t>3. Definitions</w:t>
            </w:r>
            <w:r>
              <w:rPr>
                <w:noProof/>
                <w:webHidden/>
              </w:rPr>
              <w:tab/>
            </w:r>
            <w:r>
              <w:rPr>
                <w:noProof/>
                <w:webHidden/>
              </w:rPr>
              <w:fldChar w:fldCharType="begin"/>
            </w:r>
            <w:r>
              <w:rPr>
                <w:noProof/>
                <w:webHidden/>
              </w:rPr>
              <w:instrText xml:space="preserve"> PAGEREF _Toc233033087 \h </w:instrText>
            </w:r>
            <w:r>
              <w:rPr>
                <w:noProof/>
                <w:webHidden/>
              </w:rPr>
            </w:r>
            <w:r>
              <w:rPr>
                <w:noProof/>
                <w:webHidden/>
              </w:rPr>
              <w:fldChar w:fldCharType="separate"/>
            </w:r>
            <w:r>
              <w:rPr>
                <w:noProof/>
                <w:webHidden/>
              </w:rPr>
              <w:t>2</w:t>
            </w:r>
            <w:r>
              <w:rPr>
                <w:noProof/>
                <w:webHidden/>
              </w:rPr>
              <w:fldChar w:fldCharType="end"/>
            </w:r>
          </w:hyperlink>
        </w:p>
        <w:p w14:paraId="411F0DC1" w14:textId="1AD98770" w:rsidR="00D850E3" w:rsidRDefault="00D850E3">
          <w:pPr>
            <w:pStyle w:val="TOC1"/>
            <w:tabs>
              <w:tab w:val="right" w:leader="dot" w:pos="9016"/>
            </w:tabs>
            <w:rPr>
              <w:rFonts w:asciiTheme="minorHAnsi" w:eastAsiaTheme="minorEastAsia" w:hAnsiTheme="minorHAnsi"/>
              <w:noProof/>
              <w:sz w:val="24"/>
              <w:lang w:eastAsia="en-ZA"/>
            </w:rPr>
          </w:pPr>
          <w:hyperlink w:anchor="_Toc233033088" w:history="1">
            <w:r w:rsidRPr="006520BC">
              <w:rPr>
                <w:rStyle w:val="Hyperlink"/>
                <w:rFonts w:eastAsia="Times New Roman"/>
                <w:noProof/>
                <w:lang w:eastAsia="en-ZA"/>
              </w:rPr>
              <w:t>4. Website Access and Use</w:t>
            </w:r>
            <w:r>
              <w:rPr>
                <w:noProof/>
                <w:webHidden/>
              </w:rPr>
              <w:tab/>
            </w:r>
            <w:r>
              <w:rPr>
                <w:noProof/>
                <w:webHidden/>
              </w:rPr>
              <w:fldChar w:fldCharType="begin"/>
            </w:r>
            <w:r>
              <w:rPr>
                <w:noProof/>
                <w:webHidden/>
              </w:rPr>
              <w:instrText xml:space="preserve"> PAGEREF _Toc233033088 \h </w:instrText>
            </w:r>
            <w:r>
              <w:rPr>
                <w:noProof/>
                <w:webHidden/>
              </w:rPr>
            </w:r>
            <w:r>
              <w:rPr>
                <w:noProof/>
                <w:webHidden/>
              </w:rPr>
              <w:fldChar w:fldCharType="separate"/>
            </w:r>
            <w:r>
              <w:rPr>
                <w:noProof/>
                <w:webHidden/>
              </w:rPr>
              <w:t>2</w:t>
            </w:r>
            <w:r>
              <w:rPr>
                <w:noProof/>
                <w:webHidden/>
              </w:rPr>
              <w:fldChar w:fldCharType="end"/>
            </w:r>
          </w:hyperlink>
        </w:p>
        <w:p w14:paraId="5F5F888B" w14:textId="3C56800B" w:rsidR="00D850E3" w:rsidRDefault="00D850E3">
          <w:pPr>
            <w:pStyle w:val="TOC1"/>
            <w:tabs>
              <w:tab w:val="right" w:leader="dot" w:pos="9016"/>
            </w:tabs>
            <w:rPr>
              <w:rFonts w:asciiTheme="minorHAnsi" w:eastAsiaTheme="minorEastAsia" w:hAnsiTheme="minorHAnsi"/>
              <w:noProof/>
              <w:sz w:val="24"/>
              <w:lang w:eastAsia="en-ZA"/>
            </w:rPr>
          </w:pPr>
          <w:hyperlink w:anchor="_Toc233033089" w:history="1">
            <w:r w:rsidRPr="006520BC">
              <w:rPr>
                <w:rStyle w:val="Hyperlink"/>
                <w:rFonts w:eastAsia="Times New Roman"/>
                <w:noProof/>
                <w:lang w:eastAsia="en-ZA"/>
              </w:rPr>
              <w:t>5. Careers Portal</w:t>
            </w:r>
            <w:r>
              <w:rPr>
                <w:noProof/>
                <w:webHidden/>
              </w:rPr>
              <w:tab/>
            </w:r>
            <w:r>
              <w:rPr>
                <w:noProof/>
                <w:webHidden/>
              </w:rPr>
              <w:fldChar w:fldCharType="begin"/>
            </w:r>
            <w:r>
              <w:rPr>
                <w:noProof/>
                <w:webHidden/>
              </w:rPr>
              <w:instrText xml:space="preserve"> PAGEREF _Toc233033089 \h </w:instrText>
            </w:r>
            <w:r>
              <w:rPr>
                <w:noProof/>
                <w:webHidden/>
              </w:rPr>
            </w:r>
            <w:r>
              <w:rPr>
                <w:noProof/>
                <w:webHidden/>
              </w:rPr>
              <w:fldChar w:fldCharType="separate"/>
            </w:r>
            <w:r>
              <w:rPr>
                <w:noProof/>
                <w:webHidden/>
              </w:rPr>
              <w:t>3</w:t>
            </w:r>
            <w:r>
              <w:rPr>
                <w:noProof/>
                <w:webHidden/>
              </w:rPr>
              <w:fldChar w:fldCharType="end"/>
            </w:r>
          </w:hyperlink>
        </w:p>
        <w:p w14:paraId="6F0617C2" w14:textId="4F76CBCA" w:rsidR="00D850E3" w:rsidRDefault="00D850E3">
          <w:pPr>
            <w:pStyle w:val="TOC1"/>
            <w:tabs>
              <w:tab w:val="right" w:leader="dot" w:pos="9016"/>
            </w:tabs>
            <w:rPr>
              <w:rFonts w:asciiTheme="minorHAnsi" w:eastAsiaTheme="minorEastAsia" w:hAnsiTheme="minorHAnsi"/>
              <w:noProof/>
              <w:sz w:val="24"/>
              <w:lang w:eastAsia="en-ZA"/>
            </w:rPr>
          </w:pPr>
          <w:hyperlink w:anchor="_Toc233033090" w:history="1">
            <w:r w:rsidRPr="006520BC">
              <w:rPr>
                <w:rStyle w:val="Hyperlink"/>
                <w:rFonts w:eastAsia="Times New Roman"/>
                <w:noProof/>
                <w:lang w:eastAsia="en-ZA"/>
              </w:rPr>
              <w:t>6. Supplier and Tender Portal</w:t>
            </w:r>
            <w:r>
              <w:rPr>
                <w:noProof/>
                <w:webHidden/>
              </w:rPr>
              <w:tab/>
            </w:r>
            <w:r>
              <w:rPr>
                <w:noProof/>
                <w:webHidden/>
              </w:rPr>
              <w:fldChar w:fldCharType="begin"/>
            </w:r>
            <w:r>
              <w:rPr>
                <w:noProof/>
                <w:webHidden/>
              </w:rPr>
              <w:instrText xml:space="preserve"> PAGEREF _Toc233033090 \h </w:instrText>
            </w:r>
            <w:r>
              <w:rPr>
                <w:noProof/>
                <w:webHidden/>
              </w:rPr>
            </w:r>
            <w:r>
              <w:rPr>
                <w:noProof/>
                <w:webHidden/>
              </w:rPr>
              <w:fldChar w:fldCharType="separate"/>
            </w:r>
            <w:r>
              <w:rPr>
                <w:noProof/>
                <w:webHidden/>
              </w:rPr>
              <w:t>3</w:t>
            </w:r>
            <w:r>
              <w:rPr>
                <w:noProof/>
                <w:webHidden/>
              </w:rPr>
              <w:fldChar w:fldCharType="end"/>
            </w:r>
          </w:hyperlink>
        </w:p>
        <w:p w14:paraId="57CA5075" w14:textId="6DAEE02E" w:rsidR="00D850E3" w:rsidRDefault="00D850E3">
          <w:pPr>
            <w:pStyle w:val="TOC1"/>
            <w:tabs>
              <w:tab w:val="right" w:leader="dot" w:pos="9016"/>
            </w:tabs>
            <w:rPr>
              <w:rFonts w:asciiTheme="minorHAnsi" w:eastAsiaTheme="minorEastAsia" w:hAnsiTheme="minorHAnsi"/>
              <w:noProof/>
              <w:sz w:val="24"/>
              <w:lang w:eastAsia="en-ZA"/>
            </w:rPr>
          </w:pPr>
          <w:hyperlink w:anchor="_Toc233033091" w:history="1">
            <w:r w:rsidRPr="006520BC">
              <w:rPr>
                <w:rStyle w:val="Hyperlink"/>
                <w:rFonts w:eastAsia="Times New Roman"/>
                <w:noProof/>
                <w:lang w:eastAsia="en-ZA"/>
              </w:rPr>
              <w:t>7. User Accounts and Security</w:t>
            </w:r>
            <w:r>
              <w:rPr>
                <w:noProof/>
                <w:webHidden/>
              </w:rPr>
              <w:tab/>
            </w:r>
            <w:r>
              <w:rPr>
                <w:noProof/>
                <w:webHidden/>
              </w:rPr>
              <w:fldChar w:fldCharType="begin"/>
            </w:r>
            <w:r>
              <w:rPr>
                <w:noProof/>
                <w:webHidden/>
              </w:rPr>
              <w:instrText xml:space="preserve"> PAGEREF _Toc233033091 \h </w:instrText>
            </w:r>
            <w:r>
              <w:rPr>
                <w:noProof/>
                <w:webHidden/>
              </w:rPr>
            </w:r>
            <w:r>
              <w:rPr>
                <w:noProof/>
                <w:webHidden/>
              </w:rPr>
              <w:fldChar w:fldCharType="separate"/>
            </w:r>
            <w:r>
              <w:rPr>
                <w:noProof/>
                <w:webHidden/>
              </w:rPr>
              <w:t>3</w:t>
            </w:r>
            <w:r>
              <w:rPr>
                <w:noProof/>
                <w:webHidden/>
              </w:rPr>
              <w:fldChar w:fldCharType="end"/>
            </w:r>
          </w:hyperlink>
        </w:p>
        <w:p w14:paraId="077D7066" w14:textId="3A1E6E50" w:rsidR="00D850E3" w:rsidRDefault="00D850E3">
          <w:pPr>
            <w:pStyle w:val="TOC1"/>
            <w:tabs>
              <w:tab w:val="right" w:leader="dot" w:pos="9016"/>
            </w:tabs>
            <w:rPr>
              <w:rFonts w:asciiTheme="minorHAnsi" w:eastAsiaTheme="minorEastAsia" w:hAnsiTheme="minorHAnsi"/>
              <w:noProof/>
              <w:sz w:val="24"/>
              <w:lang w:eastAsia="en-ZA"/>
            </w:rPr>
          </w:pPr>
          <w:hyperlink w:anchor="_Toc233033092" w:history="1">
            <w:r w:rsidRPr="006520BC">
              <w:rPr>
                <w:rStyle w:val="Hyperlink"/>
                <w:rFonts w:eastAsia="Times New Roman"/>
                <w:noProof/>
                <w:lang w:eastAsia="en-ZA"/>
              </w:rPr>
              <w:t>8. Intellectual Property Rights</w:t>
            </w:r>
            <w:r>
              <w:rPr>
                <w:noProof/>
                <w:webHidden/>
              </w:rPr>
              <w:tab/>
            </w:r>
            <w:r>
              <w:rPr>
                <w:noProof/>
                <w:webHidden/>
              </w:rPr>
              <w:fldChar w:fldCharType="begin"/>
            </w:r>
            <w:r>
              <w:rPr>
                <w:noProof/>
                <w:webHidden/>
              </w:rPr>
              <w:instrText xml:space="preserve"> PAGEREF _Toc233033092 \h </w:instrText>
            </w:r>
            <w:r>
              <w:rPr>
                <w:noProof/>
                <w:webHidden/>
              </w:rPr>
            </w:r>
            <w:r>
              <w:rPr>
                <w:noProof/>
                <w:webHidden/>
              </w:rPr>
              <w:fldChar w:fldCharType="separate"/>
            </w:r>
            <w:r>
              <w:rPr>
                <w:noProof/>
                <w:webHidden/>
              </w:rPr>
              <w:t>4</w:t>
            </w:r>
            <w:r>
              <w:rPr>
                <w:noProof/>
                <w:webHidden/>
              </w:rPr>
              <w:fldChar w:fldCharType="end"/>
            </w:r>
          </w:hyperlink>
        </w:p>
        <w:p w14:paraId="724DAF00" w14:textId="4AD4D0F7" w:rsidR="00D850E3" w:rsidRDefault="00D850E3">
          <w:pPr>
            <w:pStyle w:val="TOC1"/>
            <w:tabs>
              <w:tab w:val="right" w:leader="dot" w:pos="9016"/>
            </w:tabs>
            <w:rPr>
              <w:rFonts w:asciiTheme="minorHAnsi" w:eastAsiaTheme="minorEastAsia" w:hAnsiTheme="minorHAnsi"/>
              <w:noProof/>
              <w:sz w:val="24"/>
              <w:lang w:eastAsia="en-ZA"/>
            </w:rPr>
          </w:pPr>
          <w:hyperlink w:anchor="_Toc233033093" w:history="1">
            <w:r w:rsidRPr="006520BC">
              <w:rPr>
                <w:rStyle w:val="Hyperlink"/>
                <w:rFonts w:eastAsia="Times New Roman"/>
                <w:noProof/>
                <w:lang w:eastAsia="en-ZA"/>
              </w:rPr>
              <w:t>9. Website Content and Information</w:t>
            </w:r>
            <w:r>
              <w:rPr>
                <w:noProof/>
                <w:webHidden/>
              </w:rPr>
              <w:tab/>
            </w:r>
            <w:r>
              <w:rPr>
                <w:noProof/>
                <w:webHidden/>
              </w:rPr>
              <w:fldChar w:fldCharType="begin"/>
            </w:r>
            <w:r>
              <w:rPr>
                <w:noProof/>
                <w:webHidden/>
              </w:rPr>
              <w:instrText xml:space="preserve"> PAGEREF _Toc233033093 \h </w:instrText>
            </w:r>
            <w:r>
              <w:rPr>
                <w:noProof/>
                <w:webHidden/>
              </w:rPr>
            </w:r>
            <w:r>
              <w:rPr>
                <w:noProof/>
                <w:webHidden/>
              </w:rPr>
              <w:fldChar w:fldCharType="separate"/>
            </w:r>
            <w:r>
              <w:rPr>
                <w:noProof/>
                <w:webHidden/>
              </w:rPr>
              <w:t>4</w:t>
            </w:r>
            <w:r>
              <w:rPr>
                <w:noProof/>
                <w:webHidden/>
              </w:rPr>
              <w:fldChar w:fldCharType="end"/>
            </w:r>
          </w:hyperlink>
        </w:p>
        <w:p w14:paraId="293F8AD0" w14:textId="71E62982" w:rsidR="00D850E3" w:rsidRDefault="00D850E3">
          <w:pPr>
            <w:pStyle w:val="TOC1"/>
            <w:tabs>
              <w:tab w:val="right" w:leader="dot" w:pos="9016"/>
            </w:tabs>
            <w:rPr>
              <w:rFonts w:asciiTheme="minorHAnsi" w:eastAsiaTheme="minorEastAsia" w:hAnsiTheme="minorHAnsi"/>
              <w:noProof/>
              <w:sz w:val="24"/>
              <w:lang w:eastAsia="en-ZA"/>
            </w:rPr>
          </w:pPr>
          <w:hyperlink w:anchor="_Toc233033094" w:history="1">
            <w:r w:rsidRPr="006520BC">
              <w:rPr>
                <w:rStyle w:val="Hyperlink"/>
                <w:rFonts w:eastAsia="Times New Roman"/>
                <w:noProof/>
                <w:lang w:eastAsia="en-ZA"/>
              </w:rPr>
              <w:t>10. News and Publications</w:t>
            </w:r>
            <w:r>
              <w:rPr>
                <w:noProof/>
                <w:webHidden/>
              </w:rPr>
              <w:tab/>
            </w:r>
            <w:r>
              <w:rPr>
                <w:noProof/>
                <w:webHidden/>
              </w:rPr>
              <w:fldChar w:fldCharType="begin"/>
            </w:r>
            <w:r>
              <w:rPr>
                <w:noProof/>
                <w:webHidden/>
              </w:rPr>
              <w:instrText xml:space="preserve"> PAGEREF _Toc233033094 \h </w:instrText>
            </w:r>
            <w:r>
              <w:rPr>
                <w:noProof/>
                <w:webHidden/>
              </w:rPr>
            </w:r>
            <w:r>
              <w:rPr>
                <w:noProof/>
                <w:webHidden/>
              </w:rPr>
              <w:fldChar w:fldCharType="separate"/>
            </w:r>
            <w:r>
              <w:rPr>
                <w:noProof/>
                <w:webHidden/>
              </w:rPr>
              <w:t>4</w:t>
            </w:r>
            <w:r>
              <w:rPr>
                <w:noProof/>
                <w:webHidden/>
              </w:rPr>
              <w:fldChar w:fldCharType="end"/>
            </w:r>
          </w:hyperlink>
        </w:p>
        <w:p w14:paraId="05BD1220" w14:textId="3A15C30D" w:rsidR="00D850E3" w:rsidRDefault="00D850E3">
          <w:pPr>
            <w:pStyle w:val="TOC1"/>
            <w:tabs>
              <w:tab w:val="right" w:leader="dot" w:pos="9016"/>
            </w:tabs>
            <w:rPr>
              <w:rFonts w:asciiTheme="minorHAnsi" w:eastAsiaTheme="minorEastAsia" w:hAnsiTheme="minorHAnsi"/>
              <w:noProof/>
              <w:sz w:val="24"/>
              <w:lang w:eastAsia="en-ZA"/>
            </w:rPr>
          </w:pPr>
          <w:hyperlink w:anchor="_Toc233033095" w:history="1">
            <w:r w:rsidRPr="006520BC">
              <w:rPr>
                <w:rStyle w:val="Hyperlink"/>
                <w:rFonts w:eastAsia="Times New Roman"/>
                <w:noProof/>
                <w:lang w:eastAsia="en-ZA"/>
              </w:rPr>
              <w:t>11. Privacy and Personal Information</w:t>
            </w:r>
            <w:r>
              <w:rPr>
                <w:noProof/>
                <w:webHidden/>
              </w:rPr>
              <w:tab/>
            </w:r>
            <w:r>
              <w:rPr>
                <w:noProof/>
                <w:webHidden/>
              </w:rPr>
              <w:fldChar w:fldCharType="begin"/>
            </w:r>
            <w:r>
              <w:rPr>
                <w:noProof/>
                <w:webHidden/>
              </w:rPr>
              <w:instrText xml:space="preserve"> PAGEREF _Toc233033095 \h </w:instrText>
            </w:r>
            <w:r>
              <w:rPr>
                <w:noProof/>
                <w:webHidden/>
              </w:rPr>
            </w:r>
            <w:r>
              <w:rPr>
                <w:noProof/>
                <w:webHidden/>
              </w:rPr>
              <w:fldChar w:fldCharType="separate"/>
            </w:r>
            <w:r>
              <w:rPr>
                <w:noProof/>
                <w:webHidden/>
              </w:rPr>
              <w:t>5</w:t>
            </w:r>
            <w:r>
              <w:rPr>
                <w:noProof/>
                <w:webHidden/>
              </w:rPr>
              <w:fldChar w:fldCharType="end"/>
            </w:r>
          </w:hyperlink>
        </w:p>
        <w:p w14:paraId="416D10D2" w14:textId="4798E25C" w:rsidR="00D850E3" w:rsidRDefault="00D850E3">
          <w:pPr>
            <w:pStyle w:val="TOC1"/>
            <w:tabs>
              <w:tab w:val="right" w:leader="dot" w:pos="9016"/>
            </w:tabs>
            <w:rPr>
              <w:rFonts w:asciiTheme="minorHAnsi" w:eastAsiaTheme="minorEastAsia" w:hAnsiTheme="minorHAnsi"/>
              <w:noProof/>
              <w:sz w:val="24"/>
              <w:lang w:eastAsia="en-ZA"/>
            </w:rPr>
          </w:pPr>
          <w:hyperlink w:anchor="_Toc233033096" w:history="1">
            <w:r w:rsidRPr="006520BC">
              <w:rPr>
                <w:rStyle w:val="Hyperlink"/>
                <w:rFonts w:eastAsia="Times New Roman"/>
                <w:noProof/>
                <w:lang w:eastAsia="en-ZA"/>
              </w:rPr>
              <w:t>12. Cookies and Website Analytics</w:t>
            </w:r>
            <w:r>
              <w:rPr>
                <w:noProof/>
                <w:webHidden/>
              </w:rPr>
              <w:tab/>
            </w:r>
            <w:r>
              <w:rPr>
                <w:noProof/>
                <w:webHidden/>
              </w:rPr>
              <w:fldChar w:fldCharType="begin"/>
            </w:r>
            <w:r>
              <w:rPr>
                <w:noProof/>
                <w:webHidden/>
              </w:rPr>
              <w:instrText xml:space="preserve"> PAGEREF _Toc233033096 \h </w:instrText>
            </w:r>
            <w:r>
              <w:rPr>
                <w:noProof/>
                <w:webHidden/>
              </w:rPr>
            </w:r>
            <w:r>
              <w:rPr>
                <w:noProof/>
                <w:webHidden/>
              </w:rPr>
              <w:fldChar w:fldCharType="separate"/>
            </w:r>
            <w:r>
              <w:rPr>
                <w:noProof/>
                <w:webHidden/>
              </w:rPr>
              <w:t>5</w:t>
            </w:r>
            <w:r>
              <w:rPr>
                <w:noProof/>
                <w:webHidden/>
              </w:rPr>
              <w:fldChar w:fldCharType="end"/>
            </w:r>
          </w:hyperlink>
        </w:p>
        <w:p w14:paraId="102B0ECD" w14:textId="1C0D42B0" w:rsidR="00D850E3" w:rsidRDefault="00D850E3">
          <w:pPr>
            <w:pStyle w:val="TOC1"/>
            <w:tabs>
              <w:tab w:val="right" w:leader="dot" w:pos="9016"/>
            </w:tabs>
            <w:rPr>
              <w:rFonts w:asciiTheme="minorHAnsi" w:eastAsiaTheme="minorEastAsia" w:hAnsiTheme="minorHAnsi"/>
              <w:noProof/>
              <w:sz w:val="24"/>
              <w:lang w:eastAsia="en-ZA"/>
            </w:rPr>
          </w:pPr>
          <w:hyperlink w:anchor="_Toc233033097" w:history="1">
            <w:r w:rsidRPr="006520BC">
              <w:rPr>
                <w:rStyle w:val="Hyperlink"/>
                <w:rFonts w:eastAsia="Times New Roman"/>
                <w:noProof/>
                <w:lang w:eastAsia="en-ZA"/>
              </w:rPr>
              <w:t>13. Third-Party Links</w:t>
            </w:r>
            <w:r>
              <w:rPr>
                <w:noProof/>
                <w:webHidden/>
              </w:rPr>
              <w:tab/>
            </w:r>
            <w:r>
              <w:rPr>
                <w:noProof/>
                <w:webHidden/>
              </w:rPr>
              <w:fldChar w:fldCharType="begin"/>
            </w:r>
            <w:r>
              <w:rPr>
                <w:noProof/>
                <w:webHidden/>
              </w:rPr>
              <w:instrText xml:space="preserve"> PAGEREF _Toc233033097 \h </w:instrText>
            </w:r>
            <w:r>
              <w:rPr>
                <w:noProof/>
                <w:webHidden/>
              </w:rPr>
            </w:r>
            <w:r>
              <w:rPr>
                <w:noProof/>
                <w:webHidden/>
              </w:rPr>
              <w:fldChar w:fldCharType="separate"/>
            </w:r>
            <w:r>
              <w:rPr>
                <w:noProof/>
                <w:webHidden/>
              </w:rPr>
              <w:t>5</w:t>
            </w:r>
            <w:r>
              <w:rPr>
                <w:noProof/>
                <w:webHidden/>
              </w:rPr>
              <w:fldChar w:fldCharType="end"/>
            </w:r>
          </w:hyperlink>
        </w:p>
        <w:p w14:paraId="5EE37F06" w14:textId="5393E98F" w:rsidR="00D850E3" w:rsidRDefault="00D850E3">
          <w:pPr>
            <w:pStyle w:val="TOC1"/>
            <w:tabs>
              <w:tab w:val="right" w:leader="dot" w:pos="9016"/>
            </w:tabs>
            <w:rPr>
              <w:rFonts w:asciiTheme="minorHAnsi" w:eastAsiaTheme="minorEastAsia" w:hAnsiTheme="minorHAnsi"/>
              <w:noProof/>
              <w:sz w:val="24"/>
              <w:lang w:eastAsia="en-ZA"/>
            </w:rPr>
          </w:pPr>
          <w:hyperlink w:anchor="_Toc233033098" w:history="1">
            <w:r w:rsidRPr="006520BC">
              <w:rPr>
                <w:rStyle w:val="Hyperlink"/>
                <w:rFonts w:eastAsia="Times New Roman"/>
                <w:noProof/>
                <w:lang w:eastAsia="en-ZA"/>
              </w:rPr>
              <w:t>14. Limitation of Liability</w:t>
            </w:r>
            <w:r>
              <w:rPr>
                <w:noProof/>
                <w:webHidden/>
              </w:rPr>
              <w:tab/>
            </w:r>
            <w:r>
              <w:rPr>
                <w:noProof/>
                <w:webHidden/>
              </w:rPr>
              <w:fldChar w:fldCharType="begin"/>
            </w:r>
            <w:r>
              <w:rPr>
                <w:noProof/>
                <w:webHidden/>
              </w:rPr>
              <w:instrText xml:space="preserve"> PAGEREF _Toc233033098 \h </w:instrText>
            </w:r>
            <w:r>
              <w:rPr>
                <w:noProof/>
                <w:webHidden/>
              </w:rPr>
            </w:r>
            <w:r>
              <w:rPr>
                <w:noProof/>
                <w:webHidden/>
              </w:rPr>
              <w:fldChar w:fldCharType="separate"/>
            </w:r>
            <w:r>
              <w:rPr>
                <w:noProof/>
                <w:webHidden/>
              </w:rPr>
              <w:t>5</w:t>
            </w:r>
            <w:r>
              <w:rPr>
                <w:noProof/>
                <w:webHidden/>
              </w:rPr>
              <w:fldChar w:fldCharType="end"/>
            </w:r>
          </w:hyperlink>
        </w:p>
        <w:p w14:paraId="588CFDFE" w14:textId="36331459" w:rsidR="00D850E3" w:rsidRDefault="00D850E3">
          <w:pPr>
            <w:pStyle w:val="TOC1"/>
            <w:tabs>
              <w:tab w:val="right" w:leader="dot" w:pos="9016"/>
            </w:tabs>
            <w:rPr>
              <w:rFonts w:asciiTheme="minorHAnsi" w:eastAsiaTheme="minorEastAsia" w:hAnsiTheme="minorHAnsi"/>
              <w:noProof/>
              <w:sz w:val="24"/>
              <w:lang w:eastAsia="en-ZA"/>
            </w:rPr>
          </w:pPr>
          <w:hyperlink w:anchor="_Toc233033099" w:history="1">
            <w:r w:rsidRPr="006520BC">
              <w:rPr>
                <w:rStyle w:val="Hyperlink"/>
                <w:rFonts w:eastAsia="Times New Roman"/>
                <w:noProof/>
                <w:lang w:eastAsia="en-ZA"/>
              </w:rPr>
              <w:t>15. Indemnity</w:t>
            </w:r>
            <w:r>
              <w:rPr>
                <w:noProof/>
                <w:webHidden/>
              </w:rPr>
              <w:tab/>
            </w:r>
            <w:r>
              <w:rPr>
                <w:noProof/>
                <w:webHidden/>
              </w:rPr>
              <w:fldChar w:fldCharType="begin"/>
            </w:r>
            <w:r>
              <w:rPr>
                <w:noProof/>
                <w:webHidden/>
              </w:rPr>
              <w:instrText xml:space="preserve"> PAGEREF _Toc233033099 \h </w:instrText>
            </w:r>
            <w:r>
              <w:rPr>
                <w:noProof/>
                <w:webHidden/>
              </w:rPr>
            </w:r>
            <w:r>
              <w:rPr>
                <w:noProof/>
                <w:webHidden/>
              </w:rPr>
              <w:fldChar w:fldCharType="separate"/>
            </w:r>
            <w:r>
              <w:rPr>
                <w:noProof/>
                <w:webHidden/>
              </w:rPr>
              <w:t>6</w:t>
            </w:r>
            <w:r>
              <w:rPr>
                <w:noProof/>
                <w:webHidden/>
              </w:rPr>
              <w:fldChar w:fldCharType="end"/>
            </w:r>
          </w:hyperlink>
        </w:p>
        <w:p w14:paraId="33F8D9EF" w14:textId="06F18986" w:rsidR="00D850E3" w:rsidRDefault="00D850E3">
          <w:pPr>
            <w:pStyle w:val="TOC1"/>
            <w:tabs>
              <w:tab w:val="right" w:leader="dot" w:pos="9016"/>
            </w:tabs>
            <w:rPr>
              <w:rFonts w:asciiTheme="minorHAnsi" w:eastAsiaTheme="minorEastAsia" w:hAnsiTheme="minorHAnsi"/>
              <w:noProof/>
              <w:sz w:val="24"/>
              <w:lang w:eastAsia="en-ZA"/>
            </w:rPr>
          </w:pPr>
          <w:hyperlink w:anchor="_Toc233033100" w:history="1">
            <w:r w:rsidRPr="006520BC">
              <w:rPr>
                <w:rStyle w:val="Hyperlink"/>
                <w:rFonts w:eastAsia="Times New Roman"/>
                <w:noProof/>
                <w:lang w:eastAsia="en-ZA"/>
              </w:rPr>
              <w:t>16. Website Availability</w:t>
            </w:r>
            <w:r>
              <w:rPr>
                <w:noProof/>
                <w:webHidden/>
              </w:rPr>
              <w:tab/>
            </w:r>
            <w:r>
              <w:rPr>
                <w:noProof/>
                <w:webHidden/>
              </w:rPr>
              <w:fldChar w:fldCharType="begin"/>
            </w:r>
            <w:r>
              <w:rPr>
                <w:noProof/>
                <w:webHidden/>
              </w:rPr>
              <w:instrText xml:space="preserve"> PAGEREF _Toc233033100 \h </w:instrText>
            </w:r>
            <w:r>
              <w:rPr>
                <w:noProof/>
                <w:webHidden/>
              </w:rPr>
            </w:r>
            <w:r>
              <w:rPr>
                <w:noProof/>
                <w:webHidden/>
              </w:rPr>
              <w:fldChar w:fldCharType="separate"/>
            </w:r>
            <w:r>
              <w:rPr>
                <w:noProof/>
                <w:webHidden/>
              </w:rPr>
              <w:t>6</w:t>
            </w:r>
            <w:r>
              <w:rPr>
                <w:noProof/>
                <w:webHidden/>
              </w:rPr>
              <w:fldChar w:fldCharType="end"/>
            </w:r>
          </w:hyperlink>
        </w:p>
        <w:p w14:paraId="6CCD6570" w14:textId="4DDFE6F3" w:rsidR="00D850E3" w:rsidRDefault="00D850E3">
          <w:pPr>
            <w:pStyle w:val="TOC1"/>
            <w:tabs>
              <w:tab w:val="right" w:leader="dot" w:pos="9016"/>
            </w:tabs>
            <w:rPr>
              <w:rFonts w:asciiTheme="minorHAnsi" w:eastAsiaTheme="minorEastAsia" w:hAnsiTheme="minorHAnsi"/>
              <w:noProof/>
              <w:sz w:val="24"/>
              <w:lang w:eastAsia="en-ZA"/>
            </w:rPr>
          </w:pPr>
          <w:hyperlink w:anchor="_Toc233033101" w:history="1">
            <w:r w:rsidRPr="006520BC">
              <w:rPr>
                <w:rStyle w:val="Hyperlink"/>
                <w:rFonts w:eastAsia="Times New Roman"/>
                <w:noProof/>
                <w:lang w:eastAsia="en-ZA"/>
              </w:rPr>
              <w:t>17. Governing Law</w:t>
            </w:r>
            <w:r>
              <w:rPr>
                <w:noProof/>
                <w:webHidden/>
              </w:rPr>
              <w:tab/>
            </w:r>
            <w:r>
              <w:rPr>
                <w:noProof/>
                <w:webHidden/>
              </w:rPr>
              <w:fldChar w:fldCharType="begin"/>
            </w:r>
            <w:r>
              <w:rPr>
                <w:noProof/>
                <w:webHidden/>
              </w:rPr>
              <w:instrText xml:space="preserve"> PAGEREF _Toc233033101 \h </w:instrText>
            </w:r>
            <w:r>
              <w:rPr>
                <w:noProof/>
                <w:webHidden/>
              </w:rPr>
            </w:r>
            <w:r>
              <w:rPr>
                <w:noProof/>
                <w:webHidden/>
              </w:rPr>
              <w:fldChar w:fldCharType="separate"/>
            </w:r>
            <w:r>
              <w:rPr>
                <w:noProof/>
                <w:webHidden/>
              </w:rPr>
              <w:t>6</w:t>
            </w:r>
            <w:r>
              <w:rPr>
                <w:noProof/>
                <w:webHidden/>
              </w:rPr>
              <w:fldChar w:fldCharType="end"/>
            </w:r>
          </w:hyperlink>
        </w:p>
        <w:p w14:paraId="1EB95BB2" w14:textId="55E82EBE" w:rsidR="00D850E3" w:rsidRDefault="00D850E3">
          <w:pPr>
            <w:pStyle w:val="TOC1"/>
            <w:tabs>
              <w:tab w:val="right" w:leader="dot" w:pos="9016"/>
            </w:tabs>
            <w:rPr>
              <w:rFonts w:asciiTheme="minorHAnsi" w:eastAsiaTheme="minorEastAsia" w:hAnsiTheme="minorHAnsi"/>
              <w:noProof/>
              <w:sz w:val="24"/>
              <w:lang w:eastAsia="en-ZA"/>
            </w:rPr>
          </w:pPr>
          <w:hyperlink w:anchor="_Toc233033102" w:history="1">
            <w:r w:rsidRPr="006520BC">
              <w:rPr>
                <w:rStyle w:val="Hyperlink"/>
                <w:rFonts w:eastAsia="Times New Roman"/>
                <w:noProof/>
                <w:lang w:eastAsia="en-ZA"/>
              </w:rPr>
              <w:t>18. Amendments</w:t>
            </w:r>
            <w:r>
              <w:rPr>
                <w:noProof/>
                <w:webHidden/>
              </w:rPr>
              <w:tab/>
            </w:r>
            <w:r>
              <w:rPr>
                <w:noProof/>
                <w:webHidden/>
              </w:rPr>
              <w:fldChar w:fldCharType="begin"/>
            </w:r>
            <w:r>
              <w:rPr>
                <w:noProof/>
                <w:webHidden/>
              </w:rPr>
              <w:instrText xml:space="preserve"> PAGEREF _Toc233033102 \h </w:instrText>
            </w:r>
            <w:r>
              <w:rPr>
                <w:noProof/>
                <w:webHidden/>
              </w:rPr>
            </w:r>
            <w:r>
              <w:rPr>
                <w:noProof/>
                <w:webHidden/>
              </w:rPr>
              <w:fldChar w:fldCharType="separate"/>
            </w:r>
            <w:r>
              <w:rPr>
                <w:noProof/>
                <w:webHidden/>
              </w:rPr>
              <w:t>6</w:t>
            </w:r>
            <w:r>
              <w:rPr>
                <w:noProof/>
                <w:webHidden/>
              </w:rPr>
              <w:fldChar w:fldCharType="end"/>
            </w:r>
          </w:hyperlink>
        </w:p>
        <w:p w14:paraId="47FF859E" w14:textId="4EE8E68E" w:rsidR="00D850E3" w:rsidRDefault="00D850E3">
          <w:pPr>
            <w:pStyle w:val="TOC1"/>
            <w:tabs>
              <w:tab w:val="right" w:leader="dot" w:pos="9016"/>
            </w:tabs>
            <w:rPr>
              <w:rFonts w:asciiTheme="minorHAnsi" w:eastAsiaTheme="minorEastAsia" w:hAnsiTheme="minorHAnsi"/>
              <w:noProof/>
              <w:sz w:val="24"/>
              <w:lang w:eastAsia="en-ZA"/>
            </w:rPr>
          </w:pPr>
          <w:hyperlink w:anchor="_Toc233033103" w:history="1">
            <w:r w:rsidRPr="006520BC">
              <w:rPr>
                <w:rStyle w:val="Hyperlink"/>
                <w:rFonts w:eastAsia="Times New Roman"/>
                <w:noProof/>
                <w:lang w:eastAsia="en-ZA"/>
              </w:rPr>
              <w:t>19. Contact Information</w:t>
            </w:r>
            <w:r>
              <w:rPr>
                <w:noProof/>
                <w:webHidden/>
              </w:rPr>
              <w:tab/>
            </w:r>
            <w:r>
              <w:rPr>
                <w:noProof/>
                <w:webHidden/>
              </w:rPr>
              <w:fldChar w:fldCharType="begin"/>
            </w:r>
            <w:r>
              <w:rPr>
                <w:noProof/>
                <w:webHidden/>
              </w:rPr>
              <w:instrText xml:space="preserve"> PAGEREF _Toc233033103 \h </w:instrText>
            </w:r>
            <w:r>
              <w:rPr>
                <w:noProof/>
                <w:webHidden/>
              </w:rPr>
            </w:r>
            <w:r>
              <w:rPr>
                <w:noProof/>
                <w:webHidden/>
              </w:rPr>
              <w:fldChar w:fldCharType="separate"/>
            </w:r>
            <w:r>
              <w:rPr>
                <w:noProof/>
                <w:webHidden/>
              </w:rPr>
              <w:t>6</w:t>
            </w:r>
            <w:r>
              <w:rPr>
                <w:noProof/>
                <w:webHidden/>
              </w:rPr>
              <w:fldChar w:fldCharType="end"/>
            </w:r>
          </w:hyperlink>
        </w:p>
        <w:p w14:paraId="30B5E2F4" w14:textId="07CEBD61" w:rsidR="00D850E3" w:rsidRDefault="00D850E3">
          <w:pPr>
            <w:pStyle w:val="TOC1"/>
            <w:tabs>
              <w:tab w:val="right" w:leader="dot" w:pos="9016"/>
            </w:tabs>
            <w:rPr>
              <w:rFonts w:asciiTheme="minorHAnsi" w:eastAsiaTheme="minorEastAsia" w:hAnsiTheme="minorHAnsi"/>
              <w:noProof/>
              <w:sz w:val="24"/>
              <w:lang w:eastAsia="en-ZA"/>
            </w:rPr>
          </w:pPr>
          <w:hyperlink w:anchor="_Toc233033104" w:history="1">
            <w:r w:rsidRPr="006520BC">
              <w:rPr>
                <w:rStyle w:val="Hyperlink"/>
                <w:rFonts w:eastAsia="Times New Roman"/>
                <w:noProof/>
                <w:lang w:eastAsia="en-ZA"/>
              </w:rPr>
              <w:t>20. Acceptance of Terms</w:t>
            </w:r>
            <w:r>
              <w:rPr>
                <w:noProof/>
                <w:webHidden/>
              </w:rPr>
              <w:tab/>
            </w:r>
            <w:r>
              <w:rPr>
                <w:noProof/>
                <w:webHidden/>
              </w:rPr>
              <w:fldChar w:fldCharType="begin"/>
            </w:r>
            <w:r>
              <w:rPr>
                <w:noProof/>
                <w:webHidden/>
              </w:rPr>
              <w:instrText xml:space="preserve"> PAGEREF _Toc233033104 \h </w:instrText>
            </w:r>
            <w:r>
              <w:rPr>
                <w:noProof/>
                <w:webHidden/>
              </w:rPr>
            </w:r>
            <w:r>
              <w:rPr>
                <w:noProof/>
                <w:webHidden/>
              </w:rPr>
              <w:fldChar w:fldCharType="separate"/>
            </w:r>
            <w:r>
              <w:rPr>
                <w:noProof/>
                <w:webHidden/>
              </w:rPr>
              <w:t>7</w:t>
            </w:r>
            <w:r>
              <w:rPr>
                <w:noProof/>
                <w:webHidden/>
              </w:rPr>
              <w:fldChar w:fldCharType="end"/>
            </w:r>
          </w:hyperlink>
        </w:p>
        <w:p w14:paraId="1F3AF17F" w14:textId="2143D515" w:rsidR="00D850E3" w:rsidRDefault="00D850E3">
          <w:r>
            <w:rPr>
              <w:b/>
              <w:bCs/>
              <w:noProof/>
            </w:rPr>
            <w:fldChar w:fldCharType="end"/>
          </w:r>
        </w:p>
      </w:sdtContent>
    </w:sdt>
    <w:p w14:paraId="3F85FF68" w14:textId="77777777" w:rsidR="00D850E3" w:rsidRDefault="00D850E3" w:rsidP="00872465">
      <w:pPr>
        <w:pStyle w:val="Heading1"/>
        <w:rPr>
          <w:rFonts w:eastAsia="Times New Roman"/>
          <w:lang w:eastAsia="en-ZA"/>
        </w:rPr>
      </w:pPr>
    </w:p>
    <w:p w14:paraId="595F4D2F" w14:textId="77777777" w:rsidR="00D850E3" w:rsidRDefault="00D850E3" w:rsidP="00D850E3">
      <w:pPr>
        <w:rPr>
          <w:lang w:eastAsia="en-ZA"/>
        </w:rPr>
      </w:pPr>
    </w:p>
    <w:p w14:paraId="60E8406D" w14:textId="77777777" w:rsidR="00D850E3" w:rsidRDefault="00D850E3" w:rsidP="00D850E3">
      <w:pPr>
        <w:rPr>
          <w:lang w:eastAsia="en-ZA"/>
        </w:rPr>
      </w:pPr>
    </w:p>
    <w:p w14:paraId="1A2156FB" w14:textId="77777777" w:rsidR="00D850E3" w:rsidRDefault="00D850E3" w:rsidP="00D850E3">
      <w:pPr>
        <w:rPr>
          <w:lang w:eastAsia="en-ZA"/>
        </w:rPr>
      </w:pPr>
    </w:p>
    <w:p w14:paraId="716168AB" w14:textId="77777777" w:rsidR="00D850E3" w:rsidRDefault="00D850E3" w:rsidP="00D850E3">
      <w:pPr>
        <w:rPr>
          <w:lang w:eastAsia="en-ZA"/>
        </w:rPr>
      </w:pPr>
    </w:p>
    <w:p w14:paraId="38CC71F0" w14:textId="77777777" w:rsidR="00D850E3" w:rsidRDefault="00D850E3" w:rsidP="00D850E3">
      <w:pPr>
        <w:rPr>
          <w:lang w:eastAsia="en-ZA"/>
        </w:rPr>
      </w:pPr>
    </w:p>
    <w:p w14:paraId="4D9BE139" w14:textId="77777777" w:rsidR="00D850E3" w:rsidRPr="00D850E3" w:rsidRDefault="00D850E3" w:rsidP="00D850E3">
      <w:pPr>
        <w:rPr>
          <w:lang w:eastAsia="en-ZA"/>
        </w:rPr>
      </w:pPr>
    </w:p>
    <w:p w14:paraId="3E2FFA87" w14:textId="53BAC78B" w:rsidR="006F2026" w:rsidRPr="00421D31" w:rsidRDefault="006F2026" w:rsidP="00872465">
      <w:pPr>
        <w:pStyle w:val="Heading1"/>
        <w:rPr>
          <w:rFonts w:eastAsia="Times New Roman"/>
          <w:lang w:eastAsia="en-ZA"/>
        </w:rPr>
      </w:pPr>
      <w:bookmarkStart w:id="0" w:name="_Toc233033085"/>
      <w:r w:rsidRPr="00421D31">
        <w:rPr>
          <w:rFonts w:eastAsia="Times New Roman"/>
          <w:lang w:eastAsia="en-ZA"/>
        </w:rPr>
        <w:lastRenderedPageBreak/>
        <w:t>1. Purpose</w:t>
      </w:r>
      <w:bookmarkEnd w:id="0"/>
    </w:p>
    <w:p w14:paraId="51AAE5FB"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These Website Terms and Conditions ("Terms") govern access to and use of the Arnot OpCo (Pty) Ltd website, including all associated web pages, online services, career application facilities, supplier and tender portals, administrative functions, and digital content made available through the website.</w:t>
      </w:r>
    </w:p>
    <w:p w14:paraId="2445BF54"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By accessing, browsing, or using the website, users acknowledge that they have read, understood, and agree to be bound by these Terms and Conditions.</w:t>
      </w:r>
    </w:p>
    <w:p w14:paraId="5B30D5F4" w14:textId="0AEAE330" w:rsidR="00872465" w:rsidRPr="00421D31" w:rsidRDefault="006F2026" w:rsidP="00421D31">
      <w:pPr>
        <w:rPr>
          <w:rFonts w:cs="Calibri Light"/>
          <w:kern w:val="0"/>
          <w:szCs w:val="22"/>
          <w:lang w:eastAsia="en-ZA"/>
        </w:rPr>
      </w:pPr>
      <w:r w:rsidRPr="00421D31">
        <w:rPr>
          <w:rFonts w:cs="Calibri Light"/>
          <w:kern w:val="0"/>
          <w:szCs w:val="22"/>
          <w:lang w:eastAsia="en-ZA"/>
        </w:rPr>
        <w:t>If a user does not agree with these Terms, they should discontinue use of the website immediately.</w:t>
      </w:r>
    </w:p>
    <w:p w14:paraId="3D75A2C7" w14:textId="77777777" w:rsidR="006F2026" w:rsidRPr="00421D31" w:rsidRDefault="006F2026" w:rsidP="00872465">
      <w:pPr>
        <w:pStyle w:val="Heading1"/>
        <w:rPr>
          <w:rFonts w:eastAsia="Times New Roman"/>
          <w:lang w:eastAsia="en-ZA"/>
        </w:rPr>
      </w:pPr>
      <w:bookmarkStart w:id="1" w:name="_Toc233033086"/>
      <w:r w:rsidRPr="00421D31">
        <w:rPr>
          <w:rFonts w:eastAsia="Times New Roman"/>
          <w:lang w:eastAsia="en-ZA"/>
        </w:rPr>
        <w:t>2. Scope</w:t>
      </w:r>
      <w:bookmarkEnd w:id="1"/>
    </w:p>
    <w:p w14:paraId="64F2895A"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These Terms and Conditions apply to:</w:t>
      </w:r>
    </w:p>
    <w:p w14:paraId="478C3276" w14:textId="77777777" w:rsidR="006F2026" w:rsidRPr="00872465" w:rsidRDefault="006F2026">
      <w:pPr>
        <w:pStyle w:val="ListParagraph"/>
        <w:numPr>
          <w:ilvl w:val="0"/>
          <w:numId w:val="1"/>
        </w:numPr>
        <w:rPr>
          <w:rFonts w:cs="Calibri Light"/>
          <w:kern w:val="0"/>
          <w:szCs w:val="22"/>
          <w:lang w:eastAsia="en-ZA"/>
        </w:rPr>
      </w:pPr>
      <w:r w:rsidRPr="00872465">
        <w:rPr>
          <w:rFonts w:cs="Calibri Light"/>
          <w:kern w:val="0"/>
          <w:szCs w:val="22"/>
          <w:lang w:eastAsia="en-ZA"/>
        </w:rPr>
        <w:t>Website visitors.</w:t>
      </w:r>
    </w:p>
    <w:p w14:paraId="6878C0DE" w14:textId="77777777" w:rsidR="006F2026" w:rsidRPr="00872465" w:rsidRDefault="006F2026">
      <w:pPr>
        <w:pStyle w:val="ListParagraph"/>
        <w:numPr>
          <w:ilvl w:val="0"/>
          <w:numId w:val="1"/>
        </w:numPr>
        <w:rPr>
          <w:rFonts w:cs="Calibri Light"/>
          <w:kern w:val="0"/>
          <w:szCs w:val="22"/>
          <w:lang w:eastAsia="en-ZA"/>
        </w:rPr>
      </w:pPr>
      <w:r w:rsidRPr="00872465">
        <w:rPr>
          <w:rFonts w:cs="Calibri Light"/>
          <w:kern w:val="0"/>
          <w:szCs w:val="22"/>
          <w:lang w:eastAsia="en-ZA"/>
        </w:rPr>
        <w:t>Job applicants.</w:t>
      </w:r>
    </w:p>
    <w:p w14:paraId="7B8BE2FB" w14:textId="77777777" w:rsidR="006F2026" w:rsidRPr="00872465" w:rsidRDefault="006F2026">
      <w:pPr>
        <w:pStyle w:val="ListParagraph"/>
        <w:numPr>
          <w:ilvl w:val="0"/>
          <w:numId w:val="1"/>
        </w:numPr>
        <w:rPr>
          <w:rFonts w:cs="Calibri Light"/>
          <w:kern w:val="0"/>
          <w:szCs w:val="22"/>
          <w:lang w:eastAsia="en-ZA"/>
        </w:rPr>
      </w:pPr>
      <w:r w:rsidRPr="00872465">
        <w:rPr>
          <w:rFonts w:cs="Calibri Light"/>
          <w:kern w:val="0"/>
          <w:szCs w:val="22"/>
          <w:lang w:eastAsia="en-ZA"/>
        </w:rPr>
        <w:t>Suppliers and contractors.</w:t>
      </w:r>
    </w:p>
    <w:p w14:paraId="408FAB53" w14:textId="77777777" w:rsidR="006F2026" w:rsidRPr="00872465" w:rsidRDefault="006F2026">
      <w:pPr>
        <w:pStyle w:val="ListParagraph"/>
        <w:numPr>
          <w:ilvl w:val="0"/>
          <w:numId w:val="1"/>
        </w:numPr>
        <w:rPr>
          <w:rFonts w:cs="Calibri Light"/>
          <w:kern w:val="0"/>
          <w:szCs w:val="22"/>
          <w:lang w:eastAsia="en-ZA"/>
        </w:rPr>
      </w:pPr>
      <w:r w:rsidRPr="00872465">
        <w:rPr>
          <w:rFonts w:cs="Calibri Light"/>
          <w:kern w:val="0"/>
          <w:szCs w:val="22"/>
          <w:lang w:eastAsia="en-ZA"/>
        </w:rPr>
        <w:t>Service providers.</w:t>
      </w:r>
    </w:p>
    <w:p w14:paraId="62AC579B" w14:textId="77777777" w:rsidR="006F2026" w:rsidRPr="00872465" w:rsidRDefault="006F2026">
      <w:pPr>
        <w:pStyle w:val="ListParagraph"/>
        <w:numPr>
          <w:ilvl w:val="0"/>
          <w:numId w:val="1"/>
        </w:numPr>
        <w:rPr>
          <w:rFonts w:cs="Calibri Light"/>
          <w:kern w:val="0"/>
          <w:szCs w:val="22"/>
          <w:lang w:eastAsia="en-ZA"/>
        </w:rPr>
      </w:pPr>
      <w:r w:rsidRPr="00872465">
        <w:rPr>
          <w:rFonts w:cs="Calibri Light"/>
          <w:kern w:val="0"/>
          <w:szCs w:val="22"/>
          <w:lang w:eastAsia="en-ZA"/>
        </w:rPr>
        <w:t>Registered users.</w:t>
      </w:r>
    </w:p>
    <w:p w14:paraId="08A9C7F4" w14:textId="77777777" w:rsidR="006F2026" w:rsidRPr="00872465" w:rsidRDefault="006F2026">
      <w:pPr>
        <w:pStyle w:val="ListParagraph"/>
        <w:numPr>
          <w:ilvl w:val="0"/>
          <w:numId w:val="1"/>
        </w:numPr>
        <w:rPr>
          <w:rFonts w:cs="Calibri Light"/>
          <w:kern w:val="0"/>
          <w:szCs w:val="22"/>
          <w:lang w:eastAsia="en-ZA"/>
        </w:rPr>
      </w:pPr>
      <w:r w:rsidRPr="00872465">
        <w:rPr>
          <w:rFonts w:cs="Calibri Light"/>
          <w:kern w:val="0"/>
          <w:szCs w:val="22"/>
          <w:lang w:eastAsia="en-ZA"/>
        </w:rPr>
        <w:t>Tender participants.</w:t>
      </w:r>
    </w:p>
    <w:p w14:paraId="74688BAB" w14:textId="77777777" w:rsidR="006F2026" w:rsidRPr="00872465" w:rsidRDefault="006F2026">
      <w:pPr>
        <w:pStyle w:val="ListParagraph"/>
        <w:numPr>
          <w:ilvl w:val="0"/>
          <w:numId w:val="1"/>
        </w:numPr>
        <w:rPr>
          <w:rFonts w:cs="Calibri Light"/>
          <w:kern w:val="0"/>
          <w:szCs w:val="22"/>
          <w:lang w:eastAsia="en-ZA"/>
        </w:rPr>
      </w:pPr>
      <w:r w:rsidRPr="00872465">
        <w:rPr>
          <w:rFonts w:cs="Calibri Light"/>
          <w:kern w:val="0"/>
          <w:szCs w:val="22"/>
          <w:lang w:eastAsia="en-ZA"/>
        </w:rPr>
        <w:t>Administrative users.</w:t>
      </w:r>
    </w:p>
    <w:p w14:paraId="7A510A74" w14:textId="4064393D" w:rsidR="006F2026" w:rsidRPr="00421D31" w:rsidRDefault="006F2026" w:rsidP="00421D31">
      <w:pPr>
        <w:rPr>
          <w:rFonts w:cs="Calibri Light"/>
          <w:kern w:val="0"/>
          <w:szCs w:val="22"/>
          <w:lang w:eastAsia="en-ZA"/>
        </w:rPr>
      </w:pPr>
      <w:r w:rsidRPr="00421D31">
        <w:rPr>
          <w:rFonts w:cs="Calibri Light"/>
          <w:kern w:val="0"/>
          <w:szCs w:val="22"/>
          <w:lang w:eastAsia="en-ZA"/>
        </w:rPr>
        <w:t>Any person accessing or using the website or associated services.</w:t>
      </w:r>
    </w:p>
    <w:p w14:paraId="120B0DDD" w14:textId="77777777" w:rsidR="006F2026" w:rsidRPr="00421D31" w:rsidRDefault="006F2026" w:rsidP="00872465">
      <w:pPr>
        <w:pStyle w:val="Heading1"/>
        <w:rPr>
          <w:rFonts w:eastAsia="Times New Roman"/>
          <w:lang w:eastAsia="en-ZA"/>
        </w:rPr>
      </w:pPr>
      <w:bookmarkStart w:id="2" w:name="_Toc233033087"/>
      <w:r w:rsidRPr="00421D31">
        <w:rPr>
          <w:rFonts w:eastAsia="Times New Roman"/>
          <w:lang w:eastAsia="en-ZA"/>
        </w:rPr>
        <w:t>3. Definitions</w:t>
      </w:r>
      <w:bookmarkEnd w:id="2"/>
    </w:p>
    <w:p w14:paraId="4D1F855E"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For the purposes of these Terms:</w:t>
      </w:r>
    </w:p>
    <w:p w14:paraId="4D4C35D3" w14:textId="77777777" w:rsidR="006F2026" w:rsidRPr="00872465" w:rsidRDefault="006F2026">
      <w:pPr>
        <w:pStyle w:val="ListParagraph"/>
        <w:numPr>
          <w:ilvl w:val="0"/>
          <w:numId w:val="2"/>
        </w:numPr>
        <w:rPr>
          <w:rFonts w:cs="Calibri Light"/>
          <w:kern w:val="0"/>
          <w:szCs w:val="22"/>
          <w:lang w:eastAsia="en-ZA"/>
        </w:rPr>
      </w:pPr>
      <w:r w:rsidRPr="00872465">
        <w:rPr>
          <w:rFonts w:cs="Calibri Light"/>
          <w:b/>
          <w:bCs/>
          <w:kern w:val="0"/>
          <w:szCs w:val="22"/>
          <w:lang w:eastAsia="en-ZA"/>
        </w:rPr>
        <w:t>Company</w:t>
      </w:r>
      <w:r w:rsidRPr="00872465">
        <w:rPr>
          <w:rFonts w:cs="Calibri Light"/>
          <w:kern w:val="0"/>
          <w:szCs w:val="22"/>
          <w:lang w:eastAsia="en-ZA"/>
        </w:rPr>
        <w:t xml:space="preserve"> means Arnot OpCo (Pty) Ltd.</w:t>
      </w:r>
    </w:p>
    <w:p w14:paraId="7FB9AED9" w14:textId="77777777" w:rsidR="006F2026" w:rsidRPr="00872465" w:rsidRDefault="006F2026">
      <w:pPr>
        <w:pStyle w:val="ListParagraph"/>
        <w:numPr>
          <w:ilvl w:val="0"/>
          <w:numId w:val="2"/>
        </w:numPr>
        <w:rPr>
          <w:rFonts w:cs="Calibri Light"/>
          <w:kern w:val="0"/>
          <w:szCs w:val="22"/>
          <w:lang w:eastAsia="en-ZA"/>
        </w:rPr>
      </w:pPr>
      <w:r w:rsidRPr="00872465">
        <w:rPr>
          <w:rFonts w:cs="Calibri Light"/>
          <w:b/>
          <w:bCs/>
          <w:kern w:val="0"/>
          <w:szCs w:val="22"/>
          <w:lang w:eastAsia="en-ZA"/>
        </w:rPr>
        <w:t>Website</w:t>
      </w:r>
      <w:r w:rsidRPr="00872465">
        <w:rPr>
          <w:rFonts w:cs="Calibri Light"/>
          <w:kern w:val="0"/>
          <w:szCs w:val="22"/>
          <w:lang w:eastAsia="en-ZA"/>
        </w:rPr>
        <w:t xml:space="preserve"> means the official Arnot OpCo (Pty) Ltd website and all associated pages, portals, systems, and online services.</w:t>
      </w:r>
    </w:p>
    <w:p w14:paraId="1175BAD0" w14:textId="77777777" w:rsidR="006F2026" w:rsidRPr="00872465" w:rsidRDefault="006F2026">
      <w:pPr>
        <w:pStyle w:val="ListParagraph"/>
        <w:numPr>
          <w:ilvl w:val="0"/>
          <w:numId w:val="2"/>
        </w:numPr>
        <w:rPr>
          <w:rFonts w:cs="Calibri Light"/>
          <w:kern w:val="0"/>
          <w:szCs w:val="22"/>
          <w:lang w:eastAsia="en-ZA"/>
        </w:rPr>
      </w:pPr>
      <w:r w:rsidRPr="00872465">
        <w:rPr>
          <w:rFonts w:cs="Calibri Light"/>
          <w:b/>
          <w:bCs/>
          <w:kern w:val="0"/>
          <w:szCs w:val="22"/>
          <w:lang w:eastAsia="en-ZA"/>
        </w:rPr>
        <w:t>User</w:t>
      </w:r>
      <w:r w:rsidRPr="00872465">
        <w:rPr>
          <w:rFonts w:cs="Calibri Light"/>
          <w:kern w:val="0"/>
          <w:szCs w:val="22"/>
          <w:lang w:eastAsia="en-ZA"/>
        </w:rPr>
        <w:t xml:space="preserve"> means any person who accesses, browses, interacts with, or uses the website.</w:t>
      </w:r>
    </w:p>
    <w:p w14:paraId="6C8C7A54" w14:textId="77777777" w:rsidR="006F2026" w:rsidRPr="00872465" w:rsidRDefault="006F2026">
      <w:pPr>
        <w:pStyle w:val="ListParagraph"/>
        <w:numPr>
          <w:ilvl w:val="0"/>
          <w:numId w:val="2"/>
        </w:numPr>
        <w:rPr>
          <w:rFonts w:cs="Calibri Light"/>
          <w:kern w:val="0"/>
          <w:szCs w:val="22"/>
          <w:lang w:eastAsia="en-ZA"/>
        </w:rPr>
      </w:pPr>
      <w:r w:rsidRPr="00872465">
        <w:rPr>
          <w:rFonts w:cs="Calibri Light"/>
          <w:b/>
          <w:bCs/>
          <w:kern w:val="0"/>
          <w:szCs w:val="22"/>
          <w:lang w:eastAsia="en-ZA"/>
        </w:rPr>
        <w:t>Content</w:t>
      </w:r>
      <w:r w:rsidRPr="00872465">
        <w:rPr>
          <w:rFonts w:cs="Calibri Light"/>
          <w:kern w:val="0"/>
          <w:szCs w:val="22"/>
          <w:lang w:eastAsia="en-ZA"/>
        </w:rPr>
        <w:t xml:space="preserve"> means all text, images, graphics, logos, videos, documents, publications, and information available on the website.</w:t>
      </w:r>
    </w:p>
    <w:p w14:paraId="643DCE44" w14:textId="77777777" w:rsidR="006F2026" w:rsidRPr="00872465" w:rsidRDefault="006F2026">
      <w:pPr>
        <w:pStyle w:val="ListParagraph"/>
        <w:numPr>
          <w:ilvl w:val="0"/>
          <w:numId w:val="2"/>
        </w:numPr>
        <w:rPr>
          <w:rFonts w:cs="Calibri Light"/>
          <w:kern w:val="0"/>
          <w:szCs w:val="22"/>
          <w:lang w:eastAsia="en-ZA"/>
        </w:rPr>
      </w:pPr>
      <w:r w:rsidRPr="00872465">
        <w:rPr>
          <w:rFonts w:cs="Calibri Light"/>
          <w:b/>
          <w:bCs/>
          <w:kern w:val="0"/>
          <w:szCs w:val="22"/>
          <w:lang w:eastAsia="en-ZA"/>
        </w:rPr>
        <w:t>Supplier Portal</w:t>
      </w:r>
      <w:r w:rsidRPr="00872465">
        <w:rPr>
          <w:rFonts w:cs="Calibri Light"/>
          <w:kern w:val="0"/>
          <w:szCs w:val="22"/>
          <w:lang w:eastAsia="en-ZA"/>
        </w:rPr>
        <w:t xml:space="preserve"> means the section of the website used for supplier registration, procurement activities, and tender-related processes.</w:t>
      </w:r>
    </w:p>
    <w:p w14:paraId="6975D9AD" w14:textId="552743EB" w:rsidR="006F2026" w:rsidRPr="00872465" w:rsidRDefault="006F2026">
      <w:pPr>
        <w:pStyle w:val="ListParagraph"/>
        <w:numPr>
          <w:ilvl w:val="0"/>
          <w:numId w:val="2"/>
        </w:numPr>
        <w:rPr>
          <w:rFonts w:cs="Calibri Light"/>
          <w:kern w:val="0"/>
          <w:szCs w:val="22"/>
          <w:lang w:eastAsia="en-ZA"/>
        </w:rPr>
      </w:pPr>
      <w:r w:rsidRPr="00872465">
        <w:rPr>
          <w:rFonts w:cs="Calibri Light"/>
          <w:b/>
          <w:bCs/>
          <w:kern w:val="0"/>
          <w:szCs w:val="22"/>
          <w:lang w:eastAsia="en-ZA"/>
        </w:rPr>
        <w:t>Careers Portal</w:t>
      </w:r>
      <w:r w:rsidRPr="00872465">
        <w:rPr>
          <w:rFonts w:cs="Calibri Light"/>
          <w:kern w:val="0"/>
          <w:szCs w:val="22"/>
          <w:lang w:eastAsia="en-ZA"/>
        </w:rPr>
        <w:t xml:space="preserve"> means the section of the website used for recruitment and employment applications.</w:t>
      </w:r>
    </w:p>
    <w:p w14:paraId="692CC365" w14:textId="77777777" w:rsidR="006F2026" w:rsidRPr="00421D31" w:rsidRDefault="006F2026" w:rsidP="00872465">
      <w:pPr>
        <w:pStyle w:val="Heading1"/>
        <w:rPr>
          <w:rFonts w:eastAsia="Times New Roman"/>
          <w:lang w:eastAsia="en-ZA"/>
        </w:rPr>
      </w:pPr>
      <w:bookmarkStart w:id="3" w:name="_Toc233033088"/>
      <w:r w:rsidRPr="00421D31">
        <w:rPr>
          <w:rFonts w:eastAsia="Times New Roman"/>
          <w:lang w:eastAsia="en-ZA"/>
        </w:rPr>
        <w:t>4. Website Access and Use</w:t>
      </w:r>
      <w:bookmarkEnd w:id="3"/>
    </w:p>
    <w:p w14:paraId="7550FC10"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Users may access and use the website solely for lawful purposes and in accordance with these Terms.</w:t>
      </w:r>
    </w:p>
    <w:p w14:paraId="3EE2F41D"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Users agree not to:</w:t>
      </w:r>
    </w:p>
    <w:p w14:paraId="23BBD195" w14:textId="77777777" w:rsidR="006F2026" w:rsidRPr="00872465" w:rsidRDefault="006F2026">
      <w:pPr>
        <w:pStyle w:val="ListParagraph"/>
        <w:numPr>
          <w:ilvl w:val="0"/>
          <w:numId w:val="3"/>
        </w:numPr>
        <w:rPr>
          <w:rFonts w:cs="Calibri Light"/>
          <w:kern w:val="0"/>
          <w:szCs w:val="22"/>
          <w:lang w:eastAsia="en-ZA"/>
        </w:rPr>
      </w:pPr>
      <w:r w:rsidRPr="00872465">
        <w:rPr>
          <w:rFonts w:cs="Calibri Light"/>
          <w:kern w:val="0"/>
          <w:szCs w:val="22"/>
          <w:lang w:eastAsia="en-ZA"/>
        </w:rPr>
        <w:t>Use the website for unlawful activities.</w:t>
      </w:r>
    </w:p>
    <w:p w14:paraId="7763FAD2" w14:textId="77777777" w:rsidR="006F2026" w:rsidRPr="00872465" w:rsidRDefault="006F2026">
      <w:pPr>
        <w:pStyle w:val="ListParagraph"/>
        <w:numPr>
          <w:ilvl w:val="0"/>
          <w:numId w:val="3"/>
        </w:numPr>
        <w:rPr>
          <w:rFonts w:cs="Calibri Light"/>
          <w:kern w:val="0"/>
          <w:szCs w:val="22"/>
          <w:lang w:eastAsia="en-ZA"/>
        </w:rPr>
      </w:pPr>
      <w:r w:rsidRPr="00872465">
        <w:rPr>
          <w:rFonts w:cs="Calibri Light"/>
          <w:kern w:val="0"/>
          <w:szCs w:val="22"/>
          <w:lang w:eastAsia="en-ZA"/>
        </w:rPr>
        <w:t>Attempt to gain unauthorised access to systems or data.</w:t>
      </w:r>
    </w:p>
    <w:p w14:paraId="519A453F" w14:textId="77777777" w:rsidR="006F2026" w:rsidRPr="00872465" w:rsidRDefault="006F2026">
      <w:pPr>
        <w:pStyle w:val="ListParagraph"/>
        <w:numPr>
          <w:ilvl w:val="0"/>
          <w:numId w:val="3"/>
        </w:numPr>
        <w:rPr>
          <w:rFonts w:cs="Calibri Light"/>
          <w:kern w:val="0"/>
          <w:szCs w:val="22"/>
          <w:lang w:eastAsia="en-ZA"/>
        </w:rPr>
      </w:pPr>
      <w:r w:rsidRPr="00872465">
        <w:rPr>
          <w:rFonts w:cs="Calibri Light"/>
          <w:kern w:val="0"/>
          <w:szCs w:val="22"/>
          <w:lang w:eastAsia="en-ZA"/>
        </w:rPr>
        <w:t>Interfere with website functionality or security.</w:t>
      </w:r>
    </w:p>
    <w:p w14:paraId="265F5E93" w14:textId="77777777" w:rsidR="006F2026" w:rsidRPr="00872465" w:rsidRDefault="006F2026">
      <w:pPr>
        <w:pStyle w:val="ListParagraph"/>
        <w:numPr>
          <w:ilvl w:val="0"/>
          <w:numId w:val="3"/>
        </w:numPr>
        <w:rPr>
          <w:rFonts w:cs="Calibri Light"/>
          <w:kern w:val="0"/>
          <w:szCs w:val="22"/>
          <w:lang w:eastAsia="en-ZA"/>
        </w:rPr>
      </w:pPr>
      <w:r w:rsidRPr="00872465">
        <w:rPr>
          <w:rFonts w:cs="Calibri Light"/>
          <w:kern w:val="0"/>
          <w:szCs w:val="22"/>
          <w:lang w:eastAsia="en-ZA"/>
        </w:rPr>
        <w:lastRenderedPageBreak/>
        <w:t>Upload malicious code, malware, or harmful software.</w:t>
      </w:r>
    </w:p>
    <w:p w14:paraId="33BBFB54" w14:textId="77777777" w:rsidR="006F2026" w:rsidRPr="00872465" w:rsidRDefault="006F2026">
      <w:pPr>
        <w:pStyle w:val="ListParagraph"/>
        <w:numPr>
          <w:ilvl w:val="0"/>
          <w:numId w:val="3"/>
        </w:numPr>
        <w:rPr>
          <w:rFonts w:cs="Calibri Light"/>
          <w:kern w:val="0"/>
          <w:szCs w:val="22"/>
          <w:lang w:eastAsia="en-ZA"/>
        </w:rPr>
      </w:pPr>
      <w:r w:rsidRPr="00872465">
        <w:rPr>
          <w:rFonts w:cs="Calibri Light"/>
          <w:kern w:val="0"/>
          <w:szCs w:val="22"/>
          <w:lang w:eastAsia="en-ZA"/>
        </w:rPr>
        <w:t>Misrepresent their identity.</w:t>
      </w:r>
    </w:p>
    <w:p w14:paraId="4DA59BC2" w14:textId="77777777" w:rsidR="006F2026" w:rsidRPr="00872465" w:rsidRDefault="006F2026">
      <w:pPr>
        <w:pStyle w:val="ListParagraph"/>
        <w:numPr>
          <w:ilvl w:val="0"/>
          <w:numId w:val="3"/>
        </w:numPr>
        <w:rPr>
          <w:rFonts w:cs="Calibri Light"/>
          <w:kern w:val="0"/>
          <w:szCs w:val="22"/>
          <w:lang w:eastAsia="en-ZA"/>
        </w:rPr>
      </w:pPr>
      <w:r w:rsidRPr="00872465">
        <w:rPr>
          <w:rFonts w:cs="Calibri Light"/>
          <w:kern w:val="0"/>
          <w:szCs w:val="22"/>
          <w:lang w:eastAsia="en-ZA"/>
        </w:rPr>
        <w:t>Submit false, misleading, or fraudulent information.</w:t>
      </w:r>
    </w:p>
    <w:p w14:paraId="65553DF0" w14:textId="77777777" w:rsidR="006F2026" w:rsidRPr="00872465" w:rsidRDefault="006F2026">
      <w:pPr>
        <w:pStyle w:val="ListParagraph"/>
        <w:numPr>
          <w:ilvl w:val="0"/>
          <w:numId w:val="3"/>
        </w:numPr>
        <w:rPr>
          <w:rFonts w:cs="Calibri Light"/>
          <w:kern w:val="0"/>
          <w:szCs w:val="22"/>
          <w:lang w:eastAsia="en-ZA"/>
        </w:rPr>
      </w:pPr>
      <w:r w:rsidRPr="00872465">
        <w:rPr>
          <w:rFonts w:cs="Calibri Light"/>
          <w:kern w:val="0"/>
          <w:szCs w:val="22"/>
          <w:lang w:eastAsia="en-ZA"/>
        </w:rPr>
        <w:t>Engage in activities that could disrupt the availability or integrity of the website.</w:t>
      </w:r>
    </w:p>
    <w:p w14:paraId="3C9A66A5" w14:textId="7108ACF4" w:rsidR="006F2026" w:rsidRPr="00421D31" w:rsidRDefault="006F2026" w:rsidP="00421D31">
      <w:pPr>
        <w:rPr>
          <w:rFonts w:cs="Calibri Light"/>
          <w:kern w:val="0"/>
          <w:szCs w:val="22"/>
          <w:lang w:eastAsia="en-ZA"/>
        </w:rPr>
      </w:pPr>
      <w:r w:rsidRPr="00421D31">
        <w:rPr>
          <w:rFonts w:cs="Calibri Light"/>
          <w:kern w:val="0"/>
          <w:szCs w:val="22"/>
          <w:lang w:eastAsia="en-ZA"/>
        </w:rPr>
        <w:t>Arnot reserves the right to restrict, suspend, or terminate access where misuse is identified.</w:t>
      </w:r>
    </w:p>
    <w:p w14:paraId="0A60A348" w14:textId="77777777" w:rsidR="006F2026" w:rsidRPr="00421D31" w:rsidRDefault="006F2026" w:rsidP="00872465">
      <w:pPr>
        <w:pStyle w:val="Heading1"/>
        <w:rPr>
          <w:rFonts w:eastAsia="Times New Roman"/>
          <w:lang w:eastAsia="en-ZA"/>
        </w:rPr>
      </w:pPr>
      <w:bookmarkStart w:id="4" w:name="_Toc233033089"/>
      <w:r w:rsidRPr="00421D31">
        <w:rPr>
          <w:rFonts w:eastAsia="Times New Roman"/>
          <w:lang w:eastAsia="en-ZA"/>
        </w:rPr>
        <w:t>5. Careers Portal</w:t>
      </w:r>
      <w:bookmarkEnd w:id="4"/>
    </w:p>
    <w:p w14:paraId="3864C4BE"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 Careers Portal is provided to facilitate recruitment and employment opportunities within Arnot.</w:t>
      </w:r>
    </w:p>
    <w:p w14:paraId="0CDC80B9"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Applicants using the Careers Portal agree that:</w:t>
      </w:r>
    </w:p>
    <w:p w14:paraId="0242E891" w14:textId="77777777" w:rsidR="006F2026" w:rsidRPr="00872465" w:rsidRDefault="006F2026">
      <w:pPr>
        <w:pStyle w:val="ListParagraph"/>
        <w:numPr>
          <w:ilvl w:val="0"/>
          <w:numId w:val="4"/>
        </w:numPr>
        <w:rPr>
          <w:rFonts w:cs="Calibri Light"/>
          <w:kern w:val="0"/>
          <w:szCs w:val="22"/>
          <w:lang w:eastAsia="en-ZA"/>
        </w:rPr>
      </w:pPr>
      <w:r w:rsidRPr="00872465">
        <w:rPr>
          <w:rFonts w:cs="Calibri Light"/>
          <w:kern w:val="0"/>
          <w:szCs w:val="22"/>
          <w:lang w:eastAsia="en-ZA"/>
        </w:rPr>
        <w:t>Information submitted is accurate and complete.</w:t>
      </w:r>
    </w:p>
    <w:p w14:paraId="5BE0AE5C" w14:textId="77777777" w:rsidR="006F2026" w:rsidRPr="00872465" w:rsidRDefault="006F2026">
      <w:pPr>
        <w:pStyle w:val="ListParagraph"/>
        <w:numPr>
          <w:ilvl w:val="0"/>
          <w:numId w:val="4"/>
        </w:numPr>
        <w:rPr>
          <w:rFonts w:cs="Calibri Light"/>
          <w:kern w:val="0"/>
          <w:szCs w:val="22"/>
          <w:lang w:eastAsia="en-ZA"/>
        </w:rPr>
      </w:pPr>
      <w:r w:rsidRPr="00872465">
        <w:rPr>
          <w:rFonts w:cs="Calibri Light"/>
          <w:kern w:val="0"/>
          <w:szCs w:val="22"/>
          <w:lang w:eastAsia="en-ZA"/>
        </w:rPr>
        <w:t>Supporting documentation is authentic and truthful.</w:t>
      </w:r>
    </w:p>
    <w:p w14:paraId="558DD54B" w14:textId="77777777" w:rsidR="006F2026" w:rsidRPr="00872465" w:rsidRDefault="006F2026">
      <w:pPr>
        <w:pStyle w:val="ListParagraph"/>
        <w:numPr>
          <w:ilvl w:val="0"/>
          <w:numId w:val="4"/>
        </w:numPr>
        <w:rPr>
          <w:rFonts w:cs="Calibri Light"/>
          <w:kern w:val="0"/>
          <w:szCs w:val="22"/>
          <w:lang w:eastAsia="en-ZA"/>
        </w:rPr>
      </w:pPr>
      <w:r w:rsidRPr="00872465">
        <w:rPr>
          <w:rFonts w:cs="Calibri Light"/>
          <w:kern w:val="0"/>
          <w:szCs w:val="22"/>
          <w:lang w:eastAsia="en-ZA"/>
        </w:rPr>
        <w:t>Arnot may verify information provided.</w:t>
      </w:r>
    </w:p>
    <w:p w14:paraId="3D3C6EDF" w14:textId="77777777" w:rsidR="006F2026" w:rsidRPr="00872465" w:rsidRDefault="006F2026">
      <w:pPr>
        <w:pStyle w:val="ListParagraph"/>
        <w:numPr>
          <w:ilvl w:val="0"/>
          <w:numId w:val="4"/>
        </w:numPr>
        <w:rPr>
          <w:rFonts w:cs="Calibri Light"/>
          <w:kern w:val="0"/>
          <w:szCs w:val="22"/>
          <w:lang w:eastAsia="en-ZA"/>
        </w:rPr>
      </w:pPr>
      <w:r w:rsidRPr="00872465">
        <w:rPr>
          <w:rFonts w:cs="Calibri Light"/>
          <w:kern w:val="0"/>
          <w:szCs w:val="22"/>
          <w:lang w:eastAsia="en-ZA"/>
        </w:rPr>
        <w:t>Submission of an application does not guarantee employment.</w:t>
      </w:r>
    </w:p>
    <w:p w14:paraId="52762592" w14:textId="77777777" w:rsidR="006F2026" w:rsidRPr="00872465" w:rsidRDefault="006F2026">
      <w:pPr>
        <w:pStyle w:val="ListParagraph"/>
        <w:numPr>
          <w:ilvl w:val="0"/>
          <w:numId w:val="4"/>
        </w:numPr>
        <w:rPr>
          <w:rFonts w:cs="Calibri Light"/>
          <w:kern w:val="0"/>
          <w:szCs w:val="22"/>
          <w:lang w:eastAsia="en-ZA"/>
        </w:rPr>
      </w:pPr>
      <w:r w:rsidRPr="00872465">
        <w:rPr>
          <w:rFonts w:cs="Calibri Light"/>
          <w:kern w:val="0"/>
          <w:szCs w:val="22"/>
          <w:lang w:eastAsia="en-ZA"/>
        </w:rPr>
        <w:t>Arnot reserves the right to withdraw vacancies, modify requirements, or discontinue recruitment processes at any time.</w:t>
      </w:r>
    </w:p>
    <w:p w14:paraId="32A43B17" w14:textId="5FC7806F" w:rsidR="006F2026" w:rsidRPr="00421D31" w:rsidRDefault="006F2026" w:rsidP="00421D31">
      <w:pPr>
        <w:rPr>
          <w:rFonts w:cs="Calibri Light"/>
          <w:kern w:val="0"/>
          <w:szCs w:val="22"/>
          <w:lang w:eastAsia="en-ZA"/>
        </w:rPr>
      </w:pPr>
      <w:r w:rsidRPr="00421D31">
        <w:rPr>
          <w:rFonts w:cs="Calibri Light"/>
          <w:kern w:val="0"/>
          <w:szCs w:val="22"/>
          <w:lang w:eastAsia="en-ZA"/>
        </w:rPr>
        <w:t>Applicants are responsible for ensuring that submitted information remains accurate and up to date.</w:t>
      </w:r>
    </w:p>
    <w:p w14:paraId="617BB845" w14:textId="77777777" w:rsidR="006F2026" w:rsidRPr="00421D31" w:rsidRDefault="006F2026" w:rsidP="00872465">
      <w:pPr>
        <w:pStyle w:val="Heading1"/>
        <w:rPr>
          <w:rFonts w:eastAsia="Times New Roman"/>
          <w:lang w:eastAsia="en-ZA"/>
        </w:rPr>
      </w:pPr>
      <w:bookmarkStart w:id="5" w:name="_Toc233033090"/>
      <w:r w:rsidRPr="00421D31">
        <w:rPr>
          <w:rFonts w:eastAsia="Times New Roman"/>
          <w:lang w:eastAsia="en-ZA"/>
        </w:rPr>
        <w:t>6. Supplier and Tender Portal</w:t>
      </w:r>
      <w:bookmarkEnd w:id="5"/>
    </w:p>
    <w:p w14:paraId="625923E1"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 Supplier Portal enables suppliers and contractors to register, participate in procurement opportunities, and submit tender documentation.</w:t>
      </w:r>
    </w:p>
    <w:p w14:paraId="10C24F66"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Suppliers agree that:</w:t>
      </w:r>
    </w:p>
    <w:p w14:paraId="096CBBAC" w14:textId="77777777" w:rsidR="006F2026" w:rsidRPr="00872465" w:rsidRDefault="006F2026">
      <w:pPr>
        <w:pStyle w:val="ListParagraph"/>
        <w:numPr>
          <w:ilvl w:val="0"/>
          <w:numId w:val="5"/>
        </w:numPr>
        <w:rPr>
          <w:rFonts w:cs="Calibri Light"/>
          <w:kern w:val="0"/>
          <w:szCs w:val="22"/>
          <w:lang w:eastAsia="en-ZA"/>
        </w:rPr>
      </w:pPr>
      <w:r w:rsidRPr="00872465">
        <w:rPr>
          <w:rFonts w:cs="Calibri Light"/>
          <w:kern w:val="0"/>
          <w:szCs w:val="22"/>
          <w:lang w:eastAsia="en-ZA"/>
        </w:rPr>
        <w:t>Information submitted is accurate and current.</w:t>
      </w:r>
    </w:p>
    <w:p w14:paraId="2B687121" w14:textId="77777777" w:rsidR="006F2026" w:rsidRPr="00872465" w:rsidRDefault="006F2026">
      <w:pPr>
        <w:pStyle w:val="ListParagraph"/>
        <w:numPr>
          <w:ilvl w:val="0"/>
          <w:numId w:val="5"/>
        </w:numPr>
        <w:rPr>
          <w:rFonts w:cs="Calibri Light"/>
          <w:kern w:val="0"/>
          <w:szCs w:val="22"/>
          <w:lang w:eastAsia="en-ZA"/>
        </w:rPr>
      </w:pPr>
      <w:r w:rsidRPr="00872465">
        <w:rPr>
          <w:rFonts w:cs="Calibri Light"/>
          <w:kern w:val="0"/>
          <w:szCs w:val="22"/>
          <w:lang w:eastAsia="en-ZA"/>
        </w:rPr>
        <w:t>Supporting documentation is authentic and valid.</w:t>
      </w:r>
    </w:p>
    <w:p w14:paraId="60C8C8F1" w14:textId="77777777" w:rsidR="006F2026" w:rsidRPr="00872465" w:rsidRDefault="006F2026">
      <w:pPr>
        <w:pStyle w:val="ListParagraph"/>
        <w:numPr>
          <w:ilvl w:val="0"/>
          <w:numId w:val="5"/>
        </w:numPr>
        <w:rPr>
          <w:rFonts w:cs="Calibri Light"/>
          <w:kern w:val="0"/>
          <w:szCs w:val="22"/>
          <w:lang w:eastAsia="en-ZA"/>
        </w:rPr>
      </w:pPr>
      <w:r w:rsidRPr="00872465">
        <w:rPr>
          <w:rFonts w:cs="Calibri Light"/>
          <w:kern w:val="0"/>
          <w:szCs w:val="22"/>
          <w:lang w:eastAsia="en-ZA"/>
        </w:rPr>
        <w:t>Tender submissions comply with applicable procurement requirements.</w:t>
      </w:r>
    </w:p>
    <w:p w14:paraId="11D1AA1C" w14:textId="77777777" w:rsidR="006F2026" w:rsidRPr="00872465" w:rsidRDefault="006F2026">
      <w:pPr>
        <w:pStyle w:val="ListParagraph"/>
        <w:numPr>
          <w:ilvl w:val="0"/>
          <w:numId w:val="5"/>
        </w:numPr>
        <w:rPr>
          <w:rFonts w:cs="Calibri Light"/>
          <w:kern w:val="0"/>
          <w:szCs w:val="22"/>
          <w:lang w:eastAsia="en-ZA"/>
        </w:rPr>
      </w:pPr>
      <w:r w:rsidRPr="00872465">
        <w:rPr>
          <w:rFonts w:cs="Calibri Light"/>
          <w:kern w:val="0"/>
          <w:szCs w:val="22"/>
          <w:lang w:eastAsia="en-ZA"/>
        </w:rPr>
        <w:t>Arnot may verify information and supporting documentation.</w:t>
      </w:r>
    </w:p>
    <w:p w14:paraId="33779E82" w14:textId="77777777" w:rsidR="006F2026" w:rsidRPr="00872465" w:rsidRDefault="006F2026">
      <w:pPr>
        <w:pStyle w:val="ListParagraph"/>
        <w:numPr>
          <w:ilvl w:val="0"/>
          <w:numId w:val="5"/>
        </w:numPr>
        <w:rPr>
          <w:rFonts w:cs="Calibri Light"/>
          <w:kern w:val="0"/>
          <w:szCs w:val="22"/>
          <w:lang w:eastAsia="en-ZA"/>
        </w:rPr>
      </w:pPr>
      <w:r w:rsidRPr="00872465">
        <w:rPr>
          <w:rFonts w:cs="Calibri Light"/>
          <w:kern w:val="0"/>
          <w:szCs w:val="22"/>
          <w:lang w:eastAsia="en-ZA"/>
        </w:rPr>
        <w:t>Participation in procurement processes does not guarantee contract award.</w:t>
      </w:r>
    </w:p>
    <w:p w14:paraId="0F08ACC2"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Arnot reserves the right to:</w:t>
      </w:r>
    </w:p>
    <w:p w14:paraId="5AD8458C" w14:textId="77777777" w:rsidR="006F2026" w:rsidRPr="00872465" w:rsidRDefault="006F2026">
      <w:pPr>
        <w:pStyle w:val="ListParagraph"/>
        <w:numPr>
          <w:ilvl w:val="0"/>
          <w:numId w:val="6"/>
        </w:numPr>
        <w:rPr>
          <w:rFonts w:cs="Calibri Light"/>
          <w:kern w:val="0"/>
          <w:szCs w:val="22"/>
          <w:lang w:eastAsia="en-ZA"/>
        </w:rPr>
      </w:pPr>
      <w:r w:rsidRPr="00872465">
        <w:rPr>
          <w:rFonts w:cs="Calibri Light"/>
          <w:kern w:val="0"/>
          <w:szCs w:val="22"/>
          <w:lang w:eastAsia="en-ZA"/>
        </w:rPr>
        <w:t>Reject incomplete submissions.</w:t>
      </w:r>
    </w:p>
    <w:p w14:paraId="35F0F91B" w14:textId="77777777" w:rsidR="006F2026" w:rsidRPr="00872465" w:rsidRDefault="006F2026">
      <w:pPr>
        <w:pStyle w:val="ListParagraph"/>
        <w:numPr>
          <w:ilvl w:val="0"/>
          <w:numId w:val="6"/>
        </w:numPr>
        <w:rPr>
          <w:rFonts w:cs="Calibri Light"/>
          <w:kern w:val="0"/>
          <w:szCs w:val="22"/>
          <w:lang w:eastAsia="en-ZA"/>
        </w:rPr>
      </w:pPr>
      <w:r w:rsidRPr="00872465">
        <w:rPr>
          <w:rFonts w:cs="Calibri Light"/>
          <w:kern w:val="0"/>
          <w:szCs w:val="22"/>
          <w:lang w:eastAsia="en-ZA"/>
        </w:rPr>
        <w:t>Request additional information.</w:t>
      </w:r>
    </w:p>
    <w:p w14:paraId="78915433" w14:textId="77777777" w:rsidR="006F2026" w:rsidRPr="00872465" w:rsidRDefault="006F2026">
      <w:pPr>
        <w:pStyle w:val="ListParagraph"/>
        <w:numPr>
          <w:ilvl w:val="0"/>
          <w:numId w:val="6"/>
        </w:numPr>
        <w:rPr>
          <w:rFonts w:cs="Calibri Light"/>
          <w:kern w:val="0"/>
          <w:szCs w:val="22"/>
          <w:lang w:eastAsia="en-ZA"/>
        </w:rPr>
      </w:pPr>
      <w:r w:rsidRPr="00872465">
        <w:rPr>
          <w:rFonts w:cs="Calibri Light"/>
          <w:kern w:val="0"/>
          <w:szCs w:val="22"/>
          <w:lang w:eastAsia="en-ZA"/>
        </w:rPr>
        <w:t>Cancel or amend procurement opportunities.</w:t>
      </w:r>
    </w:p>
    <w:p w14:paraId="2413B49D" w14:textId="13580BFF" w:rsidR="006F2026" w:rsidRPr="00872465" w:rsidRDefault="006F2026">
      <w:pPr>
        <w:pStyle w:val="ListParagraph"/>
        <w:numPr>
          <w:ilvl w:val="0"/>
          <w:numId w:val="6"/>
        </w:numPr>
        <w:rPr>
          <w:rFonts w:cs="Calibri Light"/>
          <w:kern w:val="0"/>
          <w:szCs w:val="22"/>
          <w:lang w:eastAsia="en-ZA"/>
        </w:rPr>
      </w:pPr>
      <w:r w:rsidRPr="00872465">
        <w:rPr>
          <w:rFonts w:cs="Calibri Light"/>
          <w:kern w:val="0"/>
          <w:szCs w:val="22"/>
          <w:lang w:eastAsia="en-ZA"/>
        </w:rPr>
        <w:t>Decline any supplier application without obligation to provide reasons where legally permissible.</w:t>
      </w:r>
    </w:p>
    <w:p w14:paraId="2304BF7B" w14:textId="77777777" w:rsidR="006F2026" w:rsidRPr="00421D31" w:rsidRDefault="006F2026" w:rsidP="00872465">
      <w:pPr>
        <w:pStyle w:val="Heading1"/>
        <w:rPr>
          <w:rFonts w:eastAsia="Times New Roman"/>
          <w:lang w:eastAsia="en-ZA"/>
        </w:rPr>
      </w:pPr>
      <w:bookmarkStart w:id="6" w:name="_Toc233033091"/>
      <w:r w:rsidRPr="00421D31">
        <w:rPr>
          <w:rFonts w:eastAsia="Times New Roman"/>
          <w:lang w:eastAsia="en-ZA"/>
        </w:rPr>
        <w:t>7. User Accounts and Security</w:t>
      </w:r>
      <w:bookmarkEnd w:id="6"/>
    </w:p>
    <w:p w14:paraId="0832A05D"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Certain website functions may require account registration and authentication.</w:t>
      </w:r>
    </w:p>
    <w:p w14:paraId="193EB8A0"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Users are responsible for:</w:t>
      </w:r>
    </w:p>
    <w:p w14:paraId="163D8561" w14:textId="77777777" w:rsidR="006F2026" w:rsidRPr="00872465" w:rsidRDefault="006F2026">
      <w:pPr>
        <w:pStyle w:val="ListParagraph"/>
        <w:numPr>
          <w:ilvl w:val="0"/>
          <w:numId w:val="7"/>
        </w:numPr>
        <w:rPr>
          <w:rFonts w:cs="Calibri Light"/>
          <w:kern w:val="0"/>
          <w:szCs w:val="22"/>
          <w:lang w:eastAsia="en-ZA"/>
        </w:rPr>
      </w:pPr>
      <w:r w:rsidRPr="00872465">
        <w:rPr>
          <w:rFonts w:cs="Calibri Light"/>
          <w:kern w:val="0"/>
          <w:szCs w:val="22"/>
          <w:lang w:eastAsia="en-ZA"/>
        </w:rPr>
        <w:t>Maintaining the confidentiality of login credentials.</w:t>
      </w:r>
    </w:p>
    <w:p w14:paraId="51329701" w14:textId="77777777" w:rsidR="006F2026" w:rsidRPr="00872465" w:rsidRDefault="006F2026">
      <w:pPr>
        <w:pStyle w:val="ListParagraph"/>
        <w:numPr>
          <w:ilvl w:val="0"/>
          <w:numId w:val="7"/>
        </w:numPr>
        <w:rPr>
          <w:rFonts w:cs="Calibri Light"/>
          <w:kern w:val="0"/>
          <w:szCs w:val="22"/>
          <w:lang w:eastAsia="en-ZA"/>
        </w:rPr>
      </w:pPr>
      <w:r w:rsidRPr="00872465">
        <w:rPr>
          <w:rFonts w:cs="Calibri Light"/>
          <w:kern w:val="0"/>
          <w:szCs w:val="22"/>
          <w:lang w:eastAsia="en-ZA"/>
        </w:rPr>
        <w:lastRenderedPageBreak/>
        <w:t>Protecting passwords and authentication information.</w:t>
      </w:r>
    </w:p>
    <w:p w14:paraId="1CD7E71E" w14:textId="77777777" w:rsidR="006F2026" w:rsidRPr="00872465" w:rsidRDefault="006F2026">
      <w:pPr>
        <w:pStyle w:val="ListParagraph"/>
        <w:numPr>
          <w:ilvl w:val="0"/>
          <w:numId w:val="7"/>
        </w:numPr>
        <w:rPr>
          <w:rFonts w:cs="Calibri Light"/>
          <w:kern w:val="0"/>
          <w:szCs w:val="22"/>
          <w:lang w:eastAsia="en-ZA"/>
        </w:rPr>
      </w:pPr>
      <w:r w:rsidRPr="00872465">
        <w:rPr>
          <w:rFonts w:cs="Calibri Light"/>
          <w:kern w:val="0"/>
          <w:szCs w:val="22"/>
          <w:lang w:eastAsia="en-ZA"/>
        </w:rPr>
        <w:t>Preventing unauthorised access to their accounts.</w:t>
      </w:r>
    </w:p>
    <w:p w14:paraId="21CA3700" w14:textId="77777777" w:rsidR="006F2026" w:rsidRPr="00872465" w:rsidRDefault="006F2026">
      <w:pPr>
        <w:pStyle w:val="ListParagraph"/>
        <w:numPr>
          <w:ilvl w:val="0"/>
          <w:numId w:val="7"/>
        </w:numPr>
        <w:rPr>
          <w:rFonts w:cs="Calibri Light"/>
          <w:kern w:val="0"/>
          <w:szCs w:val="22"/>
          <w:lang w:eastAsia="en-ZA"/>
        </w:rPr>
      </w:pPr>
      <w:r w:rsidRPr="00872465">
        <w:rPr>
          <w:rFonts w:cs="Calibri Light"/>
          <w:kern w:val="0"/>
          <w:szCs w:val="22"/>
          <w:lang w:eastAsia="en-ZA"/>
        </w:rPr>
        <w:t>Reporting suspected account compromise immediately.</w:t>
      </w:r>
    </w:p>
    <w:p w14:paraId="65ACD151"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Users may not share account credentials or permit unauthorised individuals to access restricted areas of the website.</w:t>
      </w:r>
    </w:p>
    <w:p w14:paraId="0425F3D3" w14:textId="0B62647B" w:rsidR="006F2026" w:rsidRPr="00421D31" w:rsidRDefault="006F2026" w:rsidP="00421D31">
      <w:pPr>
        <w:rPr>
          <w:rFonts w:cs="Calibri Light"/>
          <w:kern w:val="0"/>
          <w:szCs w:val="22"/>
          <w:lang w:eastAsia="en-ZA"/>
        </w:rPr>
      </w:pPr>
      <w:r w:rsidRPr="00421D31">
        <w:rPr>
          <w:rFonts w:cs="Calibri Light"/>
          <w:kern w:val="0"/>
          <w:szCs w:val="22"/>
          <w:lang w:eastAsia="en-ZA"/>
        </w:rPr>
        <w:t>Arnot reserves the right to suspend or disable accounts where security concerns are identified.</w:t>
      </w:r>
    </w:p>
    <w:p w14:paraId="3F07A245" w14:textId="77777777" w:rsidR="006F2026" w:rsidRPr="00421D31" w:rsidRDefault="006F2026" w:rsidP="00872465">
      <w:pPr>
        <w:pStyle w:val="Heading1"/>
        <w:rPr>
          <w:rFonts w:eastAsia="Times New Roman"/>
          <w:lang w:eastAsia="en-ZA"/>
        </w:rPr>
      </w:pPr>
      <w:bookmarkStart w:id="7" w:name="_Toc233033092"/>
      <w:r w:rsidRPr="00421D31">
        <w:rPr>
          <w:rFonts w:eastAsia="Times New Roman"/>
          <w:lang w:eastAsia="en-ZA"/>
        </w:rPr>
        <w:t>8. Intellectual Property Rights</w:t>
      </w:r>
      <w:bookmarkEnd w:id="7"/>
    </w:p>
    <w:p w14:paraId="22E908E2"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All content available on the website is owned by or licensed to Arnot OpCo (Pty) Ltd and is protected by applicable intellectual property laws.</w:t>
      </w:r>
    </w:p>
    <w:p w14:paraId="61069B71"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This includes:</w:t>
      </w:r>
    </w:p>
    <w:p w14:paraId="558639FB"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Company logos.</w:t>
      </w:r>
    </w:p>
    <w:p w14:paraId="196B3CA9"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Trademarks.</w:t>
      </w:r>
    </w:p>
    <w:p w14:paraId="4202D724"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Website design.</w:t>
      </w:r>
    </w:p>
    <w:p w14:paraId="02045F51"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Images.</w:t>
      </w:r>
    </w:p>
    <w:p w14:paraId="7CC954BA"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Graphics.</w:t>
      </w:r>
    </w:p>
    <w:p w14:paraId="52C46D84"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Publications.</w:t>
      </w:r>
    </w:p>
    <w:p w14:paraId="54AA3ACB"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Documents.</w:t>
      </w:r>
    </w:p>
    <w:p w14:paraId="219E4F6C"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News articles.</w:t>
      </w:r>
    </w:p>
    <w:p w14:paraId="51599543" w14:textId="77777777" w:rsidR="006F2026" w:rsidRPr="006B0DED" w:rsidRDefault="006F2026">
      <w:pPr>
        <w:pStyle w:val="ListParagraph"/>
        <w:numPr>
          <w:ilvl w:val="0"/>
          <w:numId w:val="8"/>
        </w:numPr>
        <w:rPr>
          <w:rFonts w:cs="Calibri Light"/>
          <w:kern w:val="0"/>
          <w:szCs w:val="22"/>
          <w:lang w:eastAsia="en-ZA"/>
        </w:rPr>
      </w:pPr>
      <w:r w:rsidRPr="006B0DED">
        <w:rPr>
          <w:rFonts w:cs="Calibri Light"/>
          <w:kern w:val="0"/>
          <w:szCs w:val="22"/>
          <w:lang w:eastAsia="en-ZA"/>
        </w:rPr>
        <w:t>Software components.</w:t>
      </w:r>
    </w:p>
    <w:p w14:paraId="03D5FB6F" w14:textId="26343B00" w:rsidR="006F2026" w:rsidRPr="00421D31" w:rsidRDefault="006F2026" w:rsidP="00421D31">
      <w:pPr>
        <w:rPr>
          <w:rFonts w:cs="Calibri Light"/>
          <w:kern w:val="0"/>
          <w:szCs w:val="22"/>
          <w:lang w:eastAsia="en-ZA"/>
        </w:rPr>
      </w:pPr>
      <w:r w:rsidRPr="00421D31">
        <w:rPr>
          <w:rFonts w:cs="Calibri Light"/>
          <w:kern w:val="0"/>
          <w:szCs w:val="22"/>
          <w:lang w:eastAsia="en-ZA"/>
        </w:rPr>
        <w:t>Users may not reproduce, modify, distribute, publish, transmit, sell, or commercially exploit website content without prior written consent from Arnot.</w:t>
      </w:r>
    </w:p>
    <w:p w14:paraId="431B7703" w14:textId="77777777" w:rsidR="006F2026" w:rsidRPr="00421D31" w:rsidRDefault="006F2026" w:rsidP="006B0DED">
      <w:pPr>
        <w:pStyle w:val="Heading1"/>
        <w:rPr>
          <w:rFonts w:eastAsia="Times New Roman"/>
          <w:lang w:eastAsia="en-ZA"/>
        </w:rPr>
      </w:pPr>
      <w:bookmarkStart w:id="8" w:name="_Toc233033093"/>
      <w:r w:rsidRPr="00421D31">
        <w:rPr>
          <w:rFonts w:eastAsia="Times New Roman"/>
          <w:lang w:eastAsia="en-ZA"/>
        </w:rPr>
        <w:t>9. Website Content and Information</w:t>
      </w:r>
      <w:bookmarkEnd w:id="8"/>
    </w:p>
    <w:p w14:paraId="0FB195F2"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Arnot makes reasonable efforts to ensure that information published on the website is accurate and current.</w:t>
      </w:r>
    </w:p>
    <w:p w14:paraId="2AD20EF3"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However, information may change without notice and may contain inaccuracies, omissions, or typographical errors.</w:t>
      </w:r>
    </w:p>
    <w:p w14:paraId="5794564B"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 Company does not warrant that:</w:t>
      </w:r>
    </w:p>
    <w:p w14:paraId="70BF692A" w14:textId="77777777" w:rsidR="006F2026" w:rsidRPr="006B0DED" w:rsidRDefault="006F2026">
      <w:pPr>
        <w:pStyle w:val="ListParagraph"/>
        <w:numPr>
          <w:ilvl w:val="0"/>
          <w:numId w:val="9"/>
        </w:numPr>
        <w:rPr>
          <w:rFonts w:cs="Calibri Light"/>
          <w:kern w:val="0"/>
          <w:szCs w:val="22"/>
          <w:lang w:eastAsia="en-ZA"/>
        </w:rPr>
      </w:pPr>
      <w:r w:rsidRPr="006B0DED">
        <w:rPr>
          <w:rFonts w:cs="Calibri Light"/>
          <w:kern w:val="0"/>
          <w:szCs w:val="22"/>
          <w:lang w:eastAsia="en-ZA"/>
        </w:rPr>
        <w:t>Information is always complete or accurate.</w:t>
      </w:r>
    </w:p>
    <w:p w14:paraId="7A325C00" w14:textId="77777777" w:rsidR="006F2026" w:rsidRPr="006B0DED" w:rsidRDefault="006F2026">
      <w:pPr>
        <w:pStyle w:val="ListParagraph"/>
        <w:numPr>
          <w:ilvl w:val="0"/>
          <w:numId w:val="9"/>
        </w:numPr>
        <w:rPr>
          <w:rFonts w:cs="Calibri Light"/>
          <w:kern w:val="0"/>
          <w:szCs w:val="22"/>
          <w:lang w:eastAsia="en-ZA"/>
        </w:rPr>
      </w:pPr>
      <w:r w:rsidRPr="006B0DED">
        <w:rPr>
          <w:rFonts w:cs="Calibri Light"/>
          <w:kern w:val="0"/>
          <w:szCs w:val="22"/>
          <w:lang w:eastAsia="en-ZA"/>
        </w:rPr>
        <w:t>Website content will remain continuously available.</w:t>
      </w:r>
    </w:p>
    <w:p w14:paraId="790073FE" w14:textId="77777777" w:rsidR="006F2026" w:rsidRPr="006B0DED" w:rsidRDefault="006F2026">
      <w:pPr>
        <w:pStyle w:val="ListParagraph"/>
        <w:numPr>
          <w:ilvl w:val="0"/>
          <w:numId w:val="9"/>
        </w:numPr>
        <w:rPr>
          <w:rFonts w:cs="Calibri Light"/>
          <w:kern w:val="0"/>
          <w:szCs w:val="22"/>
          <w:lang w:eastAsia="en-ZA"/>
        </w:rPr>
      </w:pPr>
      <w:r w:rsidRPr="006B0DED">
        <w:rPr>
          <w:rFonts w:cs="Calibri Light"/>
          <w:kern w:val="0"/>
          <w:szCs w:val="22"/>
          <w:lang w:eastAsia="en-ZA"/>
        </w:rPr>
        <w:t>Errors will be immediately corrected.</w:t>
      </w:r>
    </w:p>
    <w:p w14:paraId="3275CA47" w14:textId="45A591DE" w:rsidR="006F2026" w:rsidRPr="00421D31" w:rsidRDefault="006F2026" w:rsidP="00421D31">
      <w:pPr>
        <w:rPr>
          <w:rFonts w:cs="Calibri Light"/>
          <w:kern w:val="0"/>
          <w:szCs w:val="22"/>
          <w:lang w:eastAsia="en-ZA"/>
        </w:rPr>
      </w:pPr>
      <w:r w:rsidRPr="00421D31">
        <w:rPr>
          <w:rFonts w:cs="Calibri Light"/>
          <w:kern w:val="0"/>
          <w:szCs w:val="22"/>
          <w:lang w:eastAsia="en-ZA"/>
        </w:rPr>
        <w:t>Users should independently verify information before relying upon it.</w:t>
      </w:r>
    </w:p>
    <w:p w14:paraId="6BDDD776" w14:textId="77777777" w:rsidR="006F2026" w:rsidRPr="00421D31" w:rsidRDefault="006F2026" w:rsidP="006B0DED">
      <w:pPr>
        <w:pStyle w:val="Heading1"/>
        <w:rPr>
          <w:rFonts w:eastAsia="Times New Roman"/>
          <w:lang w:eastAsia="en-ZA"/>
        </w:rPr>
      </w:pPr>
      <w:bookmarkStart w:id="9" w:name="_Toc233033094"/>
      <w:r w:rsidRPr="00421D31">
        <w:rPr>
          <w:rFonts w:eastAsia="Times New Roman"/>
          <w:lang w:eastAsia="en-ZA"/>
        </w:rPr>
        <w:t>10. News and Publications</w:t>
      </w:r>
      <w:bookmarkEnd w:id="9"/>
    </w:p>
    <w:p w14:paraId="389FC99F"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News articles, announcements, reports, and publications provided through the website are intended for informational purposes only.</w:t>
      </w:r>
    </w:p>
    <w:p w14:paraId="6506A70F" w14:textId="77777777" w:rsidR="006F2026" w:rsidRPr="00421D31" w:rsidRDefault="006F2026" w:rsidP="00421D31">
      <w:pPr>
        <w:rPr>
          <w:rFonts w:cs="Calibri Light"/>
          <w:kern w:val="0"/>
          <w:szCs w:val="22"/>
          <w:lang w:eastAsia="en-ZA"/>
        </w:rPr>
      </w:pPr>
      <w:r w:rsidRPr="00421D31">
        <w:rPr>
          <w:rFonts w:cs="Calibri Light"/>
          <w:kern w:val="0"/>
          <w:szCs w:val="22"/>
          <w:lang w:eastAsia="en-ZA"/>
        </w:rPr>
        <w:lastRenderedPageBreak/>
        <w:t>Such content should not be regarded as professional, legal, financial, investment, technical, or business advice.</w:t>
      </w:r>
    </w:p>
    <w:p w14:paraId="067CC6A1" w14:textId="6A364D14" w:rsidR="006F2026" w:rsidRPr="00421D31" w:rsidRDefault="006F2026" w:rsidP="00421D31">
      <w:pPr>
        <w:rPr>
          <w:rFonts w:cs="Calibri Light"/>
          <w:kern w:val="0"/>
          <w:szCs w:val="22"/>
          <w:lang w:eastAsia="en-ZA"/>
        </w:rPr>
      </w:pPr>
      <w:r w:rsidRPr="00421D31">
        <w:rPr>
          <w:rFonts w:cs="Calibri Light"/>
          <w:kern w:val="0"/>
          <w:szCs w:val="22"/>
          <w:lang w:eastAsia="en-ZA"/>
        </w:rPr>
        <w:t>Arnot accepts no responsibility for decisions made based on information contained within website publications.</w:t>
      </w:r>
    </w:p>
    <w:p w14:paraId="7BDCC961" w14:textId="77777777" w:rsidR="006F2026" w:rsidRPr="00421D31" w:rsidRDefault="006F2026" w:rsidP="00A15D51">
      <w:pPr>
        <w:pStyle w:val="Heading1"/>
        <w:rPr>
          <w:rFonts w:eastAsia="Times New Roman"/>
          <w:lang w:eastAsia="en-ZA"/>
        </w:rPr>
      </w:pPr>
      <w:bookmarkStart w:id="10" w:name="_Toc233033095"/>
      <w:r w:rsidRPr="00421D31">
        <w:rPr>
          <w:rFonts w:eastAsia="Times New Roman"/>
          <w:lang w:eastAsia="en-ZA"/>
        </w:rPr>
        <w:t>11. Privacy and Personal Information</w:t>
      </w:r>
      <w:bookmarkEnd w:id="10"/>
    </w:p>
    <w:p w14:paraId="60268599"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 collection, processing, storage, retention, and protection of personal information are governed by the Arnot Privacy Policy.</w:t>
      </w:r>
    </w:p>
    <w:p w14:paraId="7220E15E" w14:textId="469D0746" w:rsidR="006F2026" w:rsidRPr="00421D31" w:rsidRDefault="006F2026" w:rsidP="00421D31">
      <w:pPr>
        <w:rPr>
          <w:rFonts w:cs="Calibri Light"/>
          <w:kern w:val="0"/>
          <w:szCs w:val="22"/>
          <w:lang w:eastAsia="en-ZA"/>
        </w:rPr>
      </w:pPr>
      <w:r w:rsidRPr="00421D31">
        <w:rPr>
          <w:rFonts w:cs="Calibri Light"/>
          <w:kern w:val="0"/>
          <w:szCs w:val="22"/>
          <w:lang w:eastAsia="en-ZA"/>
        </w:rPr>
        <w:t>By using the website, users acknowledge that personal information may be processed in accordance with the Privacy Policy and applicable legislation, including POPIA.</w:t>
      </w:r>
    </w:p>
    <w:p w14:paraId="7272BDC5" w14:textId="77777777" w:rsidR="006F2026" w:rsidRPr="00421D31" w:rsidRDefault="006F2026" w:rsidP="00A15D51">
      <w:pPr>
        <w:pStyle w:val="Heading1"/>
        <w:rPr>
          <w:rFonts w:eastAsia="Times New Roman"/>
          <w:lang w:eastAsia="en-ZA"/>
        </w:rPr>
      </w:pPr>
      <w:bookmarkStart w:id="11" w:name="_Toc233033096"/>
      <w:r w:rsidRPr="00421D31">
        <w:rPr>
          <w:rFonts w:eastAsia="Times New Roman"/>
          <w:lang w:eastAsia="en-ZA"/>
        </w:rPr>
        <w:t>12. Cookies and Website Analytics</w:t>
      </w:r>
      <w:bookmarkEnd w:id="11"/>
    </w:p>
    <w:p w14:paraId="36E71AB0"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 website may utilise cookies and related technologies to:</w:t>
      </w:r>
    </w:p>
    <w:p w14:paraId="5AF7AFF9" w14:textId="77777777" w:rsidR="006F2026" w:rsidRPr="00A15D51" w:rsidRDefault="006F2026">
      <w:pPr>
        <w:pStyle w:val="ListParagraph"/>
        <w:numPr>
          <w:ilvl w:val="0"/>
          <w:numId w:val="10"/>
        </w:numPr>
        <w:rPr>
          <w:rFonts w:cs="Calibri Light"/>
          <w:kern w:val="0"/>
          <w:szCs w:val="22"/>
          <w:lang w:eastAsia="en-ZA"/>
        </w:rPr>
      </w:pPr>
      <w:r w:rsidRPr="00A15D51">
        <w:rPr>
          <w:rFonts w:cs="Calibri Light"/>
          <w:kern w:val="0"/>
          <w:szCs w:val="22"/>
          <w:lang w:eastAsia="en-ZA"/>
        </w:rPr>
        <w:t>Improve user experience.</w:t>
      </w:r>
    </w:p>
    <w:p w14:paraId="6B26BBB8" w14:textId="77777777" w:rsidR="006F2026" w:rsidRPr="00A15D51" w:rsidRDefault="006F2026">
      <w:pPr>
        <w:pStyle w:val="ListParagraph"/>
        <w:numPr>
          <w:ilvl w:val="0"/>
          <w:numId w:val="10"/>
        </w:numPr>
        <w:rPr>
          <w:rFonts w:cs="Calibri Light"/>
          <w:kern w:val="0"/>
          <w:szCs w:val="22"/>
          <w:lang w:eastAsia="en-ZA"/>
        </w:rPr>
      </w:pPr>
      <w:r w:rsidRPr="00A15D51">
        <w:rPr>
          <w:rFonts w:cs="Calibri Light"/>
          <w:kern w:val="0"/>
          <w:szCs w:val="22"/>
          <w:lang w:eastAsia="en-ZA"/>
        </w:rPr>
        <w:t>Support website functionality.</w:t>
      </w:r>
    </w:p>
    <w:p w14:paraId="47FC80FF" w14:textId="77777777" w:rsidR="006F2026" w:rsidRPr="00A15D51" w:rsidRDefault="006F2026">
      <w:pPr>
        <w:pStyle w:val="ListParagraph"/>
        <w:numPr>
          <w:ilvl w:val="0"/>
          <w:numId w:val="10"/>
        </w:numPr>
        <w:rPr>
          <w:rFonts w:cs="Calibri Light"/>
          <w:kern w:val="0"/>
          <w:szCs w:val="22"/>
          <w:lang w:eastAsia="en-ZA"/>
        </w:rPr>
      </w:pPr>
      <w:r w:rsidRPr="00A15D51">
        <w:rPr>
          <w:rFonts w:cs="Calibri Light"/>
          <w:kern w:val="0"/>
          <w:szCs w:val="22"/>
          <w:lang w:eastAsia="en-ZA"/>
        </w:rPr>
        <w:t>Analyse website usage.</w:t>
      </w:r>
    </w:p>
    <w:p w14:paraId="3CED99EB" w14:textId="77777777" w:rsidR="006F2026" w:rsidRPr="00A15D51" w:rsidRDefault="006F2026">
      <w:pPr>
        <w:pStyle w:val="ListParagraph"/>
        <w:numPr>
          <w:ilvl w:val="0"/>
          <w:numId w:val="10"/>
        </w:numPr>
        <w:rPr>
          <w:rFonts w:cs="Calibri Light"/>
          <w:kern w:val="0"/>
          <w:szCs w:val="22"/>
          <w:lang w:eastAsia="en-ZA"/>
        </w:rPr>
      </w:pPr>
      <w:r w:rsidRPr="00A15D51">
        <w:rPr>
          <w:rFonts w:cs="Calibri Light"/>
          <w:kern w:val="0"/>
          <w:szCs w:val="22"/>
          <w:lang w:eastAsia="en-ZA"/>
        </w:rPr>
        <w:t>Maintain secure sessions.</w:t>
      </w:r>
    </w:p>
    <w:p w14:paraId="023699B4" w14:textId="77777777" w:rsidR="006F2026" w:rsidRPr="00A15D51" w:rsidRDefault="006F2026">
      <w:pPr>
        <w:pStyle w:val="ListParagraph"/>
        <w:numPr>
          <w:ilvl w:val="0"/>
          <w:numId w:val="10"/>
        </w:numPr>
        <w:rPr>
          <w:rFonts w:cs="Calibri Light"/>
          <w:kern w:val="0"/>
          <w:szCs w:val="22"/>
          <w:lang w:eastAsia="en-ZA"/>
        </w:rPr>
      </w:pPr>
      <w:r w:rsidRPr="00A15D51">
        <w:rPr>
          <w:rFonts w:cs="Calibri Light"/>
          <w:kern w:val="0"/>
          <w:szCs w:val="22"/>
          <w:lang w:eastAsia="en-ZA"/>
        </w:rPr>
        <w:t>Improve website performance.</w:t>
      </w:r>
    </w:p>
    <w:p w14:paraId="0BCDD78A" w14:textId="56920DE7" w:rsidR="006F2026" w:rsidRPr="00421D31" w:rsidRDefault="006F2026" w:rsidP="00421D31">
      <w:pPr>
        <w:rPr>
          <w:rFonts w:cs="Calibri Light"/>
          <w:kern w:val="0"/>
          <w:szCs w:val="22"/>
          <w:lang w:eastAsia="en-ZA"/>
        </w:rPr>
      </w:pPr>
      <w:r w:rsidRPr="00421D31">
        <w:rPr>
          <w:rFonts w:cs="Calibri Light"/>
          <w:kern w:val="0"/>
          <w:szCs w:val="22"/>
          <w:lang w:eastAsia="en-ZA"/>
        </w:rPr>
        <w:t>Users may manage cookie settings through their browsers, although doing so may affect certain website functionality.</w:t>
      </w:r>
    </w:p>
    <w:p w14:paraId="72D26FC9" w14:textId="77777777" w:rsidR="006F2026" w:rsidRPr="00421D31" w:rsidRDefault="006F2026" w:rsidP="00A15D51">
      <w:pPr>
        <w:pStyle w:val="Heading1"/>
        <w:rPr>
          <w:rFonts w:eastAsia="Times New Roman"/>
          <w:lang w:eastAsia="en-ZA"/>
        </w:rPr>
      </w:pPr>
      <w:bookmarkStart w:id="12" w:name="_Toc233033097"/>
      <w:r w:rsidRPr="00421D31">
        <w:rPr>
          <w:rFonts w:eastAsia="Times New Roman"/>
          <w:lang w:eastAsia="en-ZA"/>
        </w:rPr>
        <w:t>13. Third-Party Links</w:t>
      </w:r>
      <w:bookmarkEnd w:id="12"/>
    </w:p>
    <w:p w14:paraId="0E17587A"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 website may contain links to third-party websites for informational or operational purposes.</w:t>
      </w:r>
    </w:p>
    <w:p w14:paraId="30AA06D4"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Arnot does not control, endorse, or accept responsibility for:</w:t>
      </w:r>
    </w:p>
    <w:p w14:paraId="05D4C9F0" w14:textId="77777777" w:rsidR="006F2026" w:rsidRPr="00A15D51" w:rsidRDefault="006F2026">
      <w:pPr>
        <w:pStyle w:val="ListParagraph"/>
        <w:numPr>
          <w:ilvl w:val="0"/>
          <w:numId w:val="11"/>
        </w:numPr>
        <w:rPr>
          <w:rFonts w:cs="Calibri Light"/>
          <w:kern w:val="0"/>
          <w:szCs w:val="22"/>
          <w:lang w:eastAsia="en-ZA"/>
        </w:rPr>
      </w:pPr>
      <w:r w:rsidRPr="00A15D51">
        <w:rPr>
          <w:rFonts w:cs="Calibri Light"/>
          <w:kern w:val="0"/>
          <w:szCs w:val="22"/>
          <w:lang w:eastAsia="en-ZA"/>
        </w:rPr>
        <w:t>Third-party content.</w:t>
      </w:r>
    </w:p>
    <w:p w14:paraId="4F53A446" w14:textId="77777777" w:rsidR="006F2026" w:rsidRPr="00A15D51" w:rsidRDefault="006F2026">
      <w:pPr>
        <w:pStyle w:val="ListParagraph"/>
        <w:numPr>
          <w:ilvl w:val="0"/>
          <w:numId w:val="11"/>
        </w:numPr>
        <w:rPr>
          <w:rFonts w:cs="Calibri Light"/>
          <w:kern w:val="0"/>
          <w:szCs w:val="22"/>
          <w:lang w:eastAsia="en-ZA"/>
        </w:rPr>
      </w:pPr>
      <w:r w:rsidRPr="00A15D51">
        <w:rPr>
          <w:rFonts w:cs="Calibri Light"/>
          <w:kern w:val="0"/>
          <w:szCs w:val="22"/>
          <w:lang w:eastAsia="en-ZA"/>
        </w:rPr>
        <w:t>Third-party privacy practices.</w:t>
      </w:r>
    </w:p>
    <w:p w14:paraId="56D1F216" w14:textId="77777777" w:rsidR="006F2026" w:rsidRPr="00A15D51" w:rsidRDefault="006F2026">
      <w:pPr>
        <w:pStyle w:val="ListParagraph"/>
        <w:numPr>
          <w:ilvl w:val="0"/>
          <w:numId w:val="11"/>
        </w:numPr>
        <w:rPr>
          <w:rFonts w:cs="Calibri Light"/>
          <w:kern w:val="0"/>
          <w:szCs w:val="22"/>
          <w:lang w:eastAsia="en-ZA"/>
        </w:rPr>
      </w:pPr>
      <w:r w:rsidRPr="00A15D51">
        <w:rPr>
          <w:rFonts w:cs="Calibri Light"/>
          <w:kern w:val="0"/>
          <w:szCs w:val="22"/>
          <w:lang w:eastAsia="en-ZA"/>
        </w:rPr>
        <w:t>Security of external websites.</w:t>
      </w:r>
    </w:p>
    <w:p w14:paraId="4F411BF8" w14:textId="77777777" w:rsidR="006F2026" w:rsidRPr="00A15D51" w:rsidRDefault="006F2026">
      <w:pPr>
        <w:pStyle w:val="ListParagraph"/>
        <w:numPr>
          <w:ilvl w:val="0"/>
          <w:numId w:val="11"/>
        </w:numPr>
        <w:rPr>
          <w:rFonts w:cs="Calibri Light"/>
          <w:kern w:val="0"/>
          <w:szCs w:val="22"/>
          <w:lang w:eastAsia="en-ZA"/>
        </w:rPr>
      </w:pPr>
      <w:r w:rsidRPr="00A15D51">
        <w:rPr>
          <w:rFonts w:cs="Calibri Light"/>
          <w:kern w:val="0"/>
          <w:szCs w:val="22"/>
          <w:lang w:eastAsia="en-ZA"/>
        </w:rPr>
        <w:t>Availability of external websites.</w:t>
      </w:r>
    </w:p>
    <w:p w14:paraId="5A143E66" w14:textId="17C77795" w:rsidR="006F2026" w:rsidRPr="00421D31" w:rsidRDefault="006F2026" w:rsidP="00421D31">
      <w:pPr>
        <w:rPr>
          <w:rFonts w:cs="Calibri Light"/>
          <w:kern w:val="0"/>
          <w:szCs w:val="22"/>
          <w:lang w:eastAsia="en-ZA"/>
        </w:rPr>
      </w:pPr>
      <w:r w:rsidRPr="00421D31">
        <w:rPr>
          <w:rFonts w:cs="Calibri Light"/>
          <w:kern w:val="0"/>
          <w:szCs w:val="22"/>
          <w:lang w:eastAsia="en-ZA"/>
        </w:rPr>
        <w:t>Users access third-party websites at their own risk.</w:t>
      </w:r>
    </w:p>
    <w:p w14:paraId="55AAB39C" w14:textId="77777777" w:rsidR="006F2026" w:rsidRPr="00421D31" w:rsidRDefault="006F2026" w:rsidP="00A15D51">
      <w:pPr>
        <w:pStyle w:val="Heading1"/>
        <w:rPr>
          <w:rFonts w:eastAsia="Times New Roman"/>
          <w:lang w:eastAsia="en-ZA"/>
        </w:rPr>
      </w:pPr>
      <w:bookmarkStart w:id="13" w:name="_Toc233033098"/>
      <w:r w:rsidRPr="00421D31">
        <w:rPr>
          <w:rFonts w:eastAsia="Times New Roman"/>
          <w:lang w:eastAsia="en-ZA"/>
        </w:rPr>
        <w:t>14. Limitation of Liability</w:t>
      </w:r>
      <w:bookmarkEnd w:id="13"/>
    </w:p>
    <w:p w14:paraId="10B9385F"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To the fullest extent permitted by law, Arnot OpCo (Pty) Ltd shall not be liable for any direct, indirect, incidental, consequential, special, or punitive damages arising from:</w:t>
      </w:r>
    </w:p>
    <w:p w14:paraId="2CB4600A"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t>Use of the website.</w:t>
      </w:r>
    </w:p>
    <w:p w14:paraId="1ED53D12"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t>Inability to access the website.</w:t>
      </w:r>
    </w:p>
    <w:p w14:paraId="7594A26B"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t>Reliance on website content.</w:t>
      </w:r>
    </w:p>
    <w:p w14:paraId="6227DCA1"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t>Website interruptions or downtime.</w:t>
      </w:r>
    </w:p>
    <w:p w14:paraId="2E47ECC6"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t>Security incidents.</w:t>
      </w:r>
    </w:p>
    <w:p w14:paraId="18532B11"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lastRenderedPageBreak/>
        <w:t>Data loss.</w:t>
      </w:r>
    </w:p>
    <w:p w14:paraId="49A7FB6C"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t>System failures.</w:t>
      </w:r>
    </w:p>
    <w:p w14:paraId="4C654CAE" w14:textId="77777777" w:rsidR="006F2026" w:rsidRPr="00A15D51" w:rsidRDefault="006F2026">
      <w:pPr>
        <w:pStyle w:val="ListParagraph"/>
        <w:numPr>
          <w:ilvl w:val="0"/>
          <w:numId w:val="12"/>
        </w:numPr>
        <w:rPr>
          <w:rFonts w:cs="Calibri Light"/>
          <w:kern w:val="0"/>
          <w:szCs w:val="22"/>
          <w:lang w:eastAsia="en-ZA"/>
        </w:rPr>
      </w:pPr>
      <w:r w:rsidRPr="00A15D51">
        <w:rPr>
          <w:rFonts w:cs="Calibri Light"/>
          <w:kern w:val="0"/>
          <w:szCs w:val="22"/>
          <w:lang w:eastAsia="en-ZA"/>
        </w:rPr>
        <w:t>Third-party actions.</w:t>
      </w:r>
    </w:p>
    <w:p w14:paraId="36845ABA" w14:textId="3D267460" w:rsidR="006F2026" w:rsidRPr="00421D31" w:rsidRDefault="006F2026" w:rsidP="00421D31">
      <w:pPr>
        <w:rPr>
          <w:rFonts w:cs="Calibri Light"/>
          <w:kern w:val="0"/>
          <w:szCs w:val="22"/>
          <w:lang w:eastAsia="en-ZA"/>
        </w:rPr>
      </w:pPr>
      <w:r w:rsidRPr="00421D31">
        <w:rPr>
          <w:rFonts w:cs="Calibri Light"/>
          <w:kern w:val="0"/>
          <w:szCs w:val="22"/>
          <w:lang w:eastAsia="en-ZA"/>
        </w:rPr>
        <w:t>Users access and use the website at their own risk.</w:t>
      </w:r>
    </w:p>
    <w:p w14:paraId="0E9953BC" w14:textId="77777777" w:rsidR="006F2026" w:rsidRPr="00421D31" w:rsidRDefault="006F2026" w:rsidP="00A15D51">
      <w:pPr>
        <w:pStyle w:val="Heading1"/>
        <w:rPr>
          <w:rFonts w:eastAsia="Times New Roman"/>
          <w:lang w:eastAsia="en-ZA"/>
        </w:rPr>
      </w:pPr>
      <w:bookmarkStart w:id="14" w:name="_Toc233033099"/>
      <w:r w:rsidRPr="00421D31">
        <w:rPr>
          <w:rFonts w:eastAsia="Times New Roman"/>
          <w:lang w:eastAsia="en-ZA"/>
        </w:rPr>
        <w:t>15. Indemnity</w:t>
      </w:r>
      <w:bookmarkEnd w:id="14"/>
    </w:p>
    <w:p w14:paraId="2B2E15AF"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Users agree to indemnify and hold harmless Arnot OpCo (Pty) Ltd, its directors, employees, contractors, agents, and representatives from any claims, damages, liabilities, losses, costs, or expenses arising from:</w:t>
      </w:r>
    </w:p>
    <w:p w14:paraId="2202B1DE" w14:textId="77777777" w:rsidR="006F2026" w:rsidRPr="00A15D51" w:rsidRDefault="006F2026">
      <w:pPr>
        <w:pStyle w:val="ListParagraph"/>
        <w:numPr>
          <w:ilvl w:val="0"/>
          <w:numId w:val="13"/>
        </w:numPr>
        <w:rPr>
          <w:rFonts w:cs="Calibri Light"/>
          <w:kern w:val="0"/>
          <w:szCs w:val="22"/>
          <w:lang w:eastAsia="en-ZA"/>
        </w:rPr>
      </w:pPr>
      <w:r w:rsidRPr="00A15D51">
        <w:rPr>
          <w:rFonts w:cs="Calibri Light"/>
          <w:kern w:val="0"/>
          <w:szCs w:val="22"/>
          <w:lang w:eastAsia="en-ZA"/>
        </w:rPr>
        <w:t>Breach of these Terms.</w:t>
      </w:r>
    </w:p>
    <w:p w14:paraId="5C6E5C93" w14:textId="77777777" w:rsidR="006F2026" w:rsidRPr="00A15D51" w:rsidRDefault="006F2026">
      <w:pPr>
        <w:pStyle w:val="ListParagraph"/>
        <w:numPr>
          <w:ilvl w:val="0"/>
          <w:numId w:val="13"/>
        </w:numPr>
        <w:rPr>
          <w:rFonts w:cs="Calibri Light"/>
          <w:kern w:val="0"/>
          <w:szCs w:val="22"/>
          <w:lang w:eastAsia="en-ZA"/>
        </w:rPr>
      </w:pPr>
      <w:r w:rsidRPr="00A15D51">
        <w:rPr>
          <w:rFonts w:cs="Calibri Light"/>
          <w:kern w:val="0"/>
          <w:szCs w:val="22"/>
          <w:lang w:eastAsia="en-ZA"/>
        </w:rPr>
        <w:t>Misuse of the website.</w:t>
      </w:r>
    </w:p>
    <w:p w14:paraId="10E265D2" w14:textId="77777777" w:rsidR="006F2026" w:rsidRPr="00A15D51" w:rsidRDefault="006F2026">
      <w:pPr>
        <w:pStyle w:val="ListParagraph"/>
        <w:numPr>
          <w:ilvl w:val="0"/>
          <w:numId w:val="13"/>
        </w:numPr>
        <w:rPr>
          <w:rFonts w:cs="Calibri Light"/>
          <w:kern w:val="0"/>
          <w:szCs w:val="22"/>
          <w:lang w:eastAsia="en-ZA"/>
        </w:rPr>
      </w:pPr>
      <w:r w:rsidRPr="00A15D51">
        <w:rPr>
          <w:rFonts w:cs="Calibri Light"/>
          <w:kern w:val="0"/>
          <w:szCs w:val="22"/>
          <w:lang w:eastAsia="en-ZA"/>
        </w:rPr>
        <w:t>Violation of applicable laws.</w:t>
      </w:r>
    </w:p>
    <w:p w14:paraId="4C03A4B1" w14:textId="37E4E21D" w:rsidR="006F2026" w:rsidRPr="00A15D51" w:rsidRDefault="00A15D51">
      <w:pPr>
        <w:pStyle w:val="ListParagraph"/>
        <w:numPr>
          <w:ilvl w:val="0"/>
          <w:numId w:val="13"/>
        </w:numPr>
        <w:rPr>
          <w:rFonts w:cs="Calibri Light"/>
          <w:kern w:val="0"/>
          <w:szCs w:val="22"/>
          <w:lang w:eastAsia="en-ZA"/>
        </w:rPr>
      </w:pPr>
      <w:r>
        <w:rPr>
          <w:rFonts w:cs="Calibri Light"/>
          <w:kern w:val="0"/>
          <w:szCs w:val="22"/>
          <w:lang w:eastAsia="en-ZA"/>
        </w:rPr>
        <w:t>Violation</w:t>
      </w:r>
      <w:r w:rsidR="006F2026" w:rsidRPr="00A15D51">
        <w:rPr>
          <w:rFonts w:cs="Calibri Light"/>
          <w:kern w:val="0"/>
          <w:szCs w:val="22"/>
          <w:lang w:eastAsia="en-ZA"/>
        </w:rPr>
        <w:t xml:space="preserve"> of third-party rights.</w:t>
      </w:r>
    </w:p>
    <w:p w14:paraId="42D1F052" w14:textId="77777777" w:rsidR="006F2026" w:rsidRPr="00421D31" w:rsidRDefault="006F2026" w:rsidP="00A15D51">
      <w:pPr>
        <w:pStyle w:val="Heading1"/>
        <w:rPr>
          <w:rFonts w:eastAsia="Times New Roman"/>
          <w:lang w:eastAsia="en-ZA"/>
        </w:rPr>
      </w:pPr>
      <w:bookmarkStart w:id="15" w:name="_Toc233033100"/>
      <w:r w:rsidRPr="00421D31">
        <w:rPr>
          <w:rFonts w:eastAsia="Times New Roman"/>
          <w:lang w:eastAsia="en-ZA"/>
        </w:rPr>
        <w:t>16. Website Availability</w:t>
      </w:r>
      <w:bookmarkEnd w:id="15"/>
    </w:p>
    <w:p w14:paraId="0AFD4159"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Arnot does not guarantee uninterrupted availability of the website.</w:t>
      </w:r>
    </w:p>
    <w:p w14:paraId="30C0B8B8"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 Company may:</w:t>
      </w:r>
    </w:p>
    <w:p w14:paraId="6C7B25F6" w14:textId="77777777" w:rsidR="006F2026" w:rsidRPr="00A15D51" w:rsidRDefault="006F2026">
      <w:pPr>
        <w:pStyle w:val="ListParagraph"/>
        <w:numPr>
          <w:ilvl w:val="0"/>
          <w:numId w:val="14"/>
        </w:numPr>
        <w:rPr>
          <w:rFonts w:cs="Calibri Light"/>
          <w:kern w:val="0"/>
          <w:szCs w:val="22"/>
          <w:lang w:eastAsia="en-ZA"/>
        </w:rPr>
      </w:pPr>
      <w:r w:rsidRPr="00A15D51">
        <w:rPr>
          <w:rFonts w:cs="Calibri Light"/>
          <w:kern w:val="0"/>
          <w:szCs w:val="22"/>
          <w:lang w:eastAsia="en-ZA"/>
        </w:rPr>
        <w:t>Modify website content.</w:t>
      </w:r>
    </w:p>
    <w:p w14:paraId="4B6C3445" w14:textId="77777777" w:rsidR="006F2026" w:rsidRPr="00A15D51" w:rsidRDefault="006F2026">
      <w:pPr>
        <w:pStyle w:val="ListParagraph"/>
        <w:numPr>
          <w:ilvl w:val="0"/>
          <w:numId w:val="14"/>
        </w:numPr>
        <w:rPr>
          <w:rFonts w:cs="Calibri Light"/>
          <w:kern w:val="0"/>
          <w:szCs w:val="22"/>
          <w:lang w:eastAsia="en-ZA"/>
        </w:rPr>
      </w:pPr>
      <w:r w:rsidRPr="00A15D51">
        <w:rPr>
          <w:rFonts w:cs="Calibri Light"/>
          <w:kern w:val="0"/>
          <w:szCs w:val="22"/>
          <w:lang w:eastAsia="en-ZA"/>
        </w:rPr>
        <w:t>Suspend services.</w:t>
      </w:r>
    </w:p>
    <w:p w14:paraId="111E161C" w14:textId="77777777" w:rsidR="006F2026" w:rsidRPr="00A15D51" w:rsidRDefault="006F2026">
      <w:pPr>
        <w:pStyle w:val="ListParagraph"/>
        <w:numPr>
          <w:ilvl w:val="0"/>
          <w:numId w:val="14"/>
        </w:numPr>
        <w:rPr>
          <w:rFonts w:cs="Calibri Light"/>
          <w:kern w:val="0"/>
          <w:szCs w:val="22"/>
          <w:lang w:eastAsia="en-ZA"/>
        </w:rPr>
      </w:pPr>
      <w:r w:rsidRPr="00A15D51">
        <w:rPr>
          <w:rFonts w:cs="Calibri Light"/>
          <w:kern w:val="0"/>
          <w:szCs w:val="22"/>
          <w:lang w:eastAsia="en-ZA"/>
        </w:rPr>
        <w:t>Perform maintenance activities.</w:t>
      </w:r>
    </w:p>
    <w:p w14:paraId="4A42D7E2" w14:textId="77777777" w:rsidR="006F2026" w:rsidRPr="00A15D51" w:rsidRDefault="006F2026">
      <w:pPr>
        <w:pStyle w:val="ListParagraph"/>
        <w:numPr>
          <w:ilvl w:val="0"/>
          <w:numId w:val="14"/>
        </w:numPr>
        <w:rPr>
          <w:rFonts w:cs="Calibri Light"/>
          <w:kern w:val="0"/>
          <w:szCs w:val="22"/>
          <w:lang w:eastAsia="en-ZA"/>
        </w:rPr>
      </w:pPr>
      <w:r w:rsidRPr="00A15D51">
        <w:rPr>
          <w:rFonts w:cs="Calibri Light"/>
          <w:kern w:val="0"/>
          <w:szCs w:val="22"/>
          <w:lang w:eastAsia="en-ZA"/>
        </w:rPr>
        <w:t>Upgrade systems.</w:t>
      </w:r>
    </w:p>
    <w:p w14:paraId="0160DD49" w14:textId="77777777" w:rsidR="006F2026" w:rsidRPr="00A15D51" w:rsidRDefault="006F2026">
      <w:pPr>
        <w:pStyle w:val="ListParagraph"/>
        <w:numPr>
          <w:ilvl w:val="0"/>
          <w:numId w:val="14"/>
        </w:numPr>
        <w:rPr>
          <w:rFonts w:cs="Calibri Light"/>
          <w:kern w:val="0"/>
          <w:szCs w:val="22"/>
          <w:lang w:eastAsia="en-ZA"/>
        </w:rPr>
      </w:pPr>
      <w:r w:rsidRPr="00A15D51">
        <w:rPr>
          <w:rFonts w:cs="Calibri Light"/>
          <w:kern w:val="0"/>
          <w:szCs w:val="22"/>
          <w:lang w:eastAsia="en-ZA"/>
        </w:rPr>
        <w:t>Restrict access where necessary.</w:t>
      </w:r>
    </w:p>
    <w:p w14:paraId="6F5A2E02" w14:textId="69B9E918" w:rsidR="006F2026" w:rsidRPr="00421D31" w:rsidRDefault="006F2026" w:rsidP="00421D31">
      <w:pPr>
        <w:rPr>
          <w:rFonts w:cs="Calibri Light"/>
          <w:kern w:val="0"/>
          <w:szCs w:val="22"/>
          <w:lang w:eastAsia="en-ZA"/>
        </w:rPr>
      </w:pPr>
      <w:r w:rsidRPr="00421D31">
        <w:rPr>
          <w:rFonts w:cs="Calibri Light"/>
          <w:kern w:val="0"/>
          <w:szCs w:val="22"/>
          <w:lang w:eastAsia="en-ZA"/>
        </w:rPr>
        <w:t>Such activities may occur without prior notice.</w:t>
      </w:r>
    </w:p>
    <w:p w14:paraId="71A3E9E6" w14:textId="77777777" w:rsidR="006F2026" w:rsidRPr="00421D31" w:rsidRDefault="006F2026" w:rsidP="00A15D51">
      <w:pPr>
        <w:pStyle w:val="Heading1"/>
        <w:rPr>
          <w:rFonts w:eastAsia="Times New Roman"/>
          <w:lang w:eastAsia="en-ZA"/>
        </w:rPr>
      </w:pPr>
      <w:bookmarkStart w:id="16" w:name="_Toc233033101"/>
      <w:r w:rsidRPr="00421D31">
        <w:rPr>
          <w:rFonts w:eastAsia="Times New Roman"/>
          <w:lang w:eastAsia="en-ZA"/>
        </w:rPr>
        <w:t>17. Governing Law</w:t>
      </w:r>
      <w:bookmarkEnd w:id="16"/>
    </w:p>
    <w:p w14:paraId="38512167"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These Terms and Conditions shall be governed by and interpreted in accordance with the laws of the Republic of South Africa.</w:t>
      </w:r>
    </w:p>
    <w:p w14:paraId="638DE049" w14:textId="13E6D6EB" w:rsidR="006F2026" w:rsidRPr="00421D31" w:rsidRDefault="006F2026" w:rsidP="00421D31">
      <w:pPr>
        <w:rPr>
          <w:rFonts w:cs="Calibri Light"/>
          <w:kern w:val="0"/>
          <w:szCs w:val="22"/>
          <w:lang w:eastAsia="en-ZA"/>
        </w:rPr>
      </w:pPr>
      <w:r w:rsidRPr="00421D31">
        <w:rPr>
          <w:rFonts w:cs="Calibri Light"/>
          <w:kern w:val="0"/>
          <w:szCs w:val="22"/>
          <w:lang w:eastAsia="en-ZA"/>
        </w:rPr>
        <w:t>Any disputes arising from the use of the website shall be subject to the jurisdiction of South African courts.</w:t>
      </w:r>
    </w:p>
    <w:p w14:paraId="54E231DA" w14:textId="77777777" w:rsidR="006F2026" w:rsidRPr="00421D31" w:rsidRDefault="006F2026" w:rsidP="00A15D51">
      <w:pPr>
        <w:pStyle w:val="Heading1"/>
        <w:rPr>
          <w:rFonts w:eastAsia="Times New Roman"/>
          <w:lang w:eastAsia="en-ZA"/>
        </w:rPr>
      </w:pPr>
      <w:bookmarkStart w:id="17" w:name="_Toc233033102"/>
      <w:r w:rsidRPr="00421D31">
        <w:rPr>
          <w:rFonts w:eastAsia="Times New Roman"/>
          <w:lang w:eastAsia="en-ZA"/>
        </w:rPr>
        <w:t>18. Amendments</w:t>
      </w:r>
      <w:bookmarkEnd w:id="17"/>
    </w:p>
    <w:p w14:paraId="049F502A"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Arnot reserves the right to amend these Terms and Conditions at any time.</w:t>
      </w:r>
    </w:p>
    <w:p w14:paraId="6ED3182C"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Updated versions will be published on the website and shall become effective upon publication.</w:t>
      </w:r>
    </w:p>
    <w:p w14:paraId="1C5808B6" w14:textId="126B6909" w:rsidR="006F2026" w:rsidRPr="00421D31" w:rsidRDefault="006F2026" w:rsidP="00421D31">
      <w:pPr>
        <w:rPr>
          <w:rFonts w:cs="Calibri Light"/>
          <w:kern w:val="0"/>
          <w:szCs w:val="22"/>
          <w:lang w:eastAsia="en-ZA"/>
        </w:rPr>
      </w:pPr>
      <w:r w:rsidRPr="00421D31">
        <w:rPr>
          <w:rFonts w:cs="Calibri Light"/>
          <w:kern w:val="0"/>
          <w:szCs w:val="22"/>
          <w:lang w:eastAsia="en-ZA"/>
        </w:rPr>
        <w:t>Users are encouraged to review these Terms periodically.</w:t>
      </w:r>
    </w:p>
    <w:p w14:paraId="7852DED1" w14:textId="77777777" w:rsidR="006F2026" w:rsidRPr="00421D31" w:rsidRDefault="006F2026" w:rsidP="00A15D51">
      <w:pPr>
        <w:pStyle w:val="Heading1"/>
        <w:rPr>
          <w:rFonts w:eastAsia="Times New Roman"/>
          <w:lang w:eastAsia="en-ZA"/>
        </w:rPr>
      </w:pPr>
      <w:bookmarkStart w:id="18" w:name="_Toc233033103"/>
      <w:r w:rsidRPr="00421D31">
        <w:rPr>
          <w:rFonts w:eastAsia="Times New Roman"/>
          <w:lang w:eastAsia="en-ZA"/>
        </w:rPr>
        <w:t>19. Contact Information</w:t>
      </w:r>
      <w:bookmarkEnd w:id="18"/>
    </w:p>
    <w:p w14:paraId="1E3AFAAE" w14:textId="77777777" w:rsidR="006F2026" w:rsidRPr="00421D31" w:rsidRDefault="006F2026" w:rsidP="00421D31">
      <w:pPr>
        <w:rPr>
          <w:rFonts w:cs="Calibri Light"/>
          <w:kern w:val="0"/>
          <w:szCs w:val="22"/>
          <w:lang w:eastAsia="en-ZA"/>
        </w:rPr>
      </w:pPr>
      <w:r w:rsidRPr="00421D31">
        <w:rPr>
          <w:rFonts w:cs="Calibri Light"/>
          <w:kern w:val="0"/>
          <w:szCs w:val="22"/>
          <w:lang w:eastAsia="en-ZA"/>
        </w:rPr>
        <w:t>Questions regarding these Terms and Conditions may be directed to:</w:t>
      </w:r>
    </w:p>
    <w:p w14:paraId="064DABF1" w14:textId="2D9BC526" w:rsidR="006F2026" w:rsidRPr="00421D31" w:rsidRDefault="00A15D51" w:rsidP="00421D31">
      <w:pPr>
        <w:rPr>
          <w:rFonts w:cs="Calibri Light"/>
          <w:kern w:val="0"/>
          <w:szCs w:val="22"/>
          <w:lang w:eastAsia="en-ZA"/>
        </w:rPr>
      </w:pPr>
      <w:r w:rsidRPr="00A15D51">
        <w:rPr>
          <w:rFonts w:cs="Calibri Light"/>
          <w:b/>
          <w:bCs/>
          <w:kern w:val="0"/>
          <w:szCs w:val="22"/>
          <w:lang w:eastAsia="en-ZA"/>
        </w:rPr>
        <w:lastRenderedPageBreak/>
        <w:t>Company’s Name:</w:t>
      </w:r>
      <w:r>
        <w:rPr>
          <w:rFonts w:cs="Calibri Light"/>
          <w:kern w:val="0"/>
          <w:szCs w:val="22"/>
          <w:lang w:eastAsia="en-ZA"/>
        </w:rPr>
        <w:t xml:space="preserve"> </w:t>
      </w:r>
      <w:r w:rsidR="006F2026" w:rsidRPr="00421D31">
        <w:rPr>
          <w:rFonts w:cs="Calibri Light"/>
          <w:kern w:val="0"/>
          <w:szCs w:val="22"/>
          <w:lang w:eastAsia="en-ZA"/>
        </w:rPr>
        <w:t xml:space="preserve">Arnot </w:t>
      </w:r>
      <w:proofErr w:type="spellStart"/>
      <w:r w:rsidR="006F2026" w:rsidRPr="00421D31">
        <w:rPr>
          <w:rFonts w:cs="Calibri Light"/>
          <w:kern w:val="0"/>
          <w:szCs w:val="22"/>
          <w:lang w:eastAsia="en-ZA"/>
        </w:rPr>
        <w:t>OpCo</w:t>
      </w:r>
      <w:proofErr w:type="spellEnd"/>
      <w:r w:rsidR="006F2026" w:rsidRPr="00421D31">
        <w:rPr>
          <w:rFonts w:cs="Calibri Light"/>
          <w:kern w:val="0"/>
          <w:szCs w:val="22"/>
          <w:lang w:eastAsia="en-ZA"/>
        </w:rPr>
        <w:t xml:space="preserve"> (Pty) Ltd</w:t>
      </w:r>
      <w:r w:rsidR="006F2026" w:rsidRPr="00421D31">
        <w:rPr>
          <w:rFonts w:cs="Calibri Light"/>
          <w:kern w:val="0"/>
          <w:szCs w:val="22"/>
          <w:lang w:eastAsia="en-ZA"/>
        </w:rPr>
        <w:br/>
      </w:r>
      <w:r w:rsidR="006F2026" w:rsidRPr="00A15D51">
        <w:rPr>
          <w:rFonts w:cs="Calibri Light"/>
          <w:b/>
          <w:bCs/>
          <w:kern w:val="0"/>
          <w:szCs w:val="22"/>
          <w:lang w:eastAsia="en-ZA"/>
        </w:rPr>
        <w:t xml:space="preserve">Email: </w:t>
      </w:r>
      <w:r w:rsidR="00385D7D" w:rsidRPr="00385D7D">
        <w:rPr>
          <w:rFonts w:cs="Calibri Light"/>
          <w:kern w:val="0"/>
          <w:szCs w:val="22"/>
          <w:lang w:eastAsia="en-ZA"/>
        </w:rPr>
        <w:t>info@arnotopco.com</w:t>
      </w:r>
      <w:r w:rsidR="006F2026" w:rsidRPr="00A15D51">
        <w:rPr>
          <w:rFonts w:cs="Calibri Light"/>
          <w:b/>
          <w:bCs/>
          <w:kern w:val="0"/>
          <w:szCs w:val="22"/>
          <w:lang w:eastAsia="en-ZA"/>
        </w:rPr>
        <w:br/>
        <w:t>Telephone</w:t>
      </w:r>
      <w:r w:rsidR="006F2026" w:rsidRPr="00C75D09">
        <w:rPr>
          <w:rFonts w:cs="Calibri Light"/>
          <w:kern w:val="0"/>
          <w:szCs w:val="22"/>
          <w:lang w:eastAsia="en-ZA"/>
        </w:rPr>
        <w:t>:</w:t>
      </w:r>
      <w:r w:rsidR="00C75D09" w:rsidRPr="00C75D09">
        <w:rPr>
          <w:rFonts w:cs="Calibri Light"/>
          <w:kern w:val="0"/>
          <w:szCs w:val="22"/>
          <w:lang w:eastAsia="en-ZA"/>
        </w:rPr>
        <w:t xml:space="preserve"> </w:t>
      </w:r>
      <w:r w:rsidR="00C75D09" w:rsidRPr="00C75D09">
        <w:rPr>
          <w:rFonts w:cs="Calibri Light"/>
          <w:kern w:val="0"/>
          <w:szCs w:val="22"/>
          <w:lang w:eastAsia="en-ZA"/>
        </w:rPr>
        <w:t>013 136 0042</w:t>
      </w:r>
      <w:r w:rsidR="006F2026" w:rsidRPr="00A15D51">
        <w:rPr>
          <w:rFonts w:cs="Calibri Light"/>
          <w:b/>
          <w:bCs/>
          <w:kern w:val="0"/>
          <w:szCs w:val="22"/>
          <w:lang w:eastAsia="en-ZA"/>
        </w:rPr>
        <w:br/>
        <w:t>Physical Address:</w:t>
      </w:r>
      <w:r w:rsidR="006F2026" w:rsidRPr="00421D31">
        <w:rPr>
          <w:rFonts w:cs="Calibri Light"/>
          <w:kern w:val="0"/>
          <w:szCs w:val="22"/>
          <w:lang w:eastAsia="en-ZA"/>
        </w:rPr>
        <w:t xml:space="preserve"> </w:t>
      </w:r>
      <w:r w:rsidR="00385D7D">
        <w:rPr>
          <w:lang w:eastAsia="en-ZA"/>
        </w:rPr>
        <w:t xml:space="preserve">Farm </w:t>
      </w:r>
      <w:proofErr w:type="spellStart"/>
      <w:r w:rsidR="00385D7D">
        <w:rPr>
          <w:lang w:eastAsia="en-ZA"/>
        </w:rPr>
        <w:t>Rietkuil</w:t>
      </w:r>
      <w:proofErr w:type="spellEnd"/>
      <w:r w:rsidR="00385D7D">
        <w:rPr>
          <w:lang w:eastAsia="en-ZA"/>
        </w:rPr>
        <w:t xml:space="preserve"> 491 JS, Middelburg, Mpumalanga</w:t>
      </w:r>
    </w:p>
    <w:p w14:paraId="6CC9ED07" w14:textId="77777777" w:rsidR="006F2026" w:rsidRPr="00421D31" w:rsidRDefault="006F2026" w:rsidP="00A15D51">
      <w:pPr>
        <w:pStyle w:val="Heading1"/>
        <w:rPr>
          <w:rFonts w:eastAsia="Times New Roman"/>
          <w:lang w:eastAsia="en-ZA"/>
        </w:rPr>
      </w:pPr>
      <w:bookmarkStart w:id="19" w:name="_Toc233033104"/>
      <w:r w:rsidRPr="00421D31">
        <w:rPr>
          <w:rFonts w:eastAsia="Times New Roman"/>
          <w:lang w:eastAsia="en-ZA"/>
        </w:rPr>
        <w:t>20. Acceptance of Terms</w:t>
      </w:r>
      <w:bookmarkEnd w:id="19"/>
    </w:p>
    <w:p w14:paraId="19971364" w14:textId="77777777" w:rsidR="006F2026" w:rsidRDefault="006F2026" w:rsidP="00421D31">
      <w:pPr>
        <w:rPr>
          <w:rFonts w:cs="Calibri Light"/>
          <w:kern w:val="0"/>
          <w:szCs w:val="22"/>
          <w:lang w:eastAsia="en-ZA"/>
        </w:rPr>
      </w:pPr>
      <w:r w:rsidRPr="00421D31">
        <w:rPr>
          <w:rFonts w:cs="Calibri Light"/>
          <w:kern w:val="0"/>
          <w:szCs w:val="22"/>
          <w:lang w:eastAsia="en-ZA"/>
        </w:rPr>
        <w:t>By accessing or using the Arnot OpCo (Pty) Ltd website, users acknowledge that they have read, understood, and agreed to be bound by these Terms and Conditions.</w:t>
      </w:r>
    </w:p>
    <w:p w14:paraId="4C11773E" w14:textId="77777777" w:rsidR="00872465" w:rsidRPr="00421D31" w:rsidRDefault="00872465" w:rsidP="00421D31">
      <w:pPr>
        <w:rPr>
          <w:rFonts w:cs="Calibri Light"/>
          <w:kern w:val="0"/>
          <w:szCs w:val="22"/>
          <w:lang w:eastAsia="en-ZA"/>
        </w:rPr>
      </w:pPr>
    </w:p>
    <w:p w14:paraId="3BD0B6BC" w14:textId="77777777" w:rsidR="00872465" w:rsidRPr="00A15D51" w:rsidRDefault="00872465" w:rsidP="00872465">
      <w:pPr>
        <w:rPr>
          <w:rFonts w:ascii="Calibri" w:hAnsi="Calibri" w:cs="Calibri"/>
          <w:b/>
          <w:bCs/>
          <w:sz w:val="28"/>
          <w:szCs w:val="28"/>
        </w:rPr>
      </w:pPr>
      <w:r w:rsidRPr="00A15D51">
        <w:rPr>
          <w:rFonts w:ascii="Calibri" w:hAnsi="Calibri" w:cs="Calibri"/>
          <w:b/>
          <w:bCs/>
          <w:sz w:val="28"/>
          <w:szCs w:val="28"/>
        </w:rPr>
        <w:t>Document Control</w:t>
      </w:r>
    </w:p>
    <w:tbl>
      <w:tblPr>
        <w:tblStyle w:val="PlainTable2"/>
        <w:tblW w:w="0" w:type="auto"/>
        <w:tblLook w:val="04A0" w:firstRow="1" w:lastRow="0" w:firstColumn="1" w:lastColumn="0" w:noHBand="0" w:noVBand="1"/>
      </w:tblPr>
      <w:tblGrid>
        <w:gridCol w:w="3544"/>
        <w:gridCol w:w="5482"/>
      </w:tblGrid>
      <w:tr w:rsidR="00872465" w:rsidRPr="00872465" w14:paraId="1CDB4B94" w14:textId="77777777" w:rsidTr="00A15D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50FF0CAF" w14:textId="77777777" w:rsidR="00872465" w:rsidRPr="00872465" w:rsidRDefault="00872465" w:rsidP="00872465">
            <w:pPr>
              <w:spacing w:after="160" w:line="278" w:lineRule="auto"/>
              <w:rPr>
                <w:rFonts w:cs="Calibri Light"/>
                <w:szCs w:val="22"/>
              </w:rPr>
            </w:pPr>
            <w:r w:rsidRPr="00872465">
              <w:rPr>
                <w:rFonts w:cs="Calibri Light"/>
                <w:szCs w:val="22"/>
              </w:rPr>
              <w:t>Document Information</w:t>
            </w:r>
          </w:p>
        </w:tc>
        <w:tc>
          <w:tcPr>
            <w:tcW w:w="5482" w:type="dxa"/>
            <w:hideMark/>
          </w:tcPr>
          <w:p w14:paraId="63966CDD" w14:textId="77777777" w:rsidR="00872465" w:rsidRPr="00872465" w:rsidRDefault="00872465" w:rsidP="00872465">
            <w:pPr>
              <w:spacing w:after="160" w:line="278" w:lineRule="auto"/>
              <w:cnfStyle w:val="100000000000" w:firstRow="1" w:lastRow="0" w:firstColumn="0" w:lastColumn="0" w:oddVBand="0" w:evenVBand="0" w:oddHBand="0" w:evenHBand="0" w:firstRowFirstColumn="0" w:firstRowLastColumn="0" w:lastRowFirstColumn="0" w:lastRowLastColumn="0"/>
              <w:rPr>
                <w:rFonts w:cs="Calibri Light"/>
                <w:szCs w:val="22"/>
              </w:rPr>
            </w:pPr>
            <w:r w:rsidRPr="00872465">
              <w:rPr>
                <w:rFonts w:cs="Calibri Light"/>
                <w:szCs w:val="22"/>
              </w:rPr>
              <w:t>Details</w:t>
            </w:r>
          </w:p>
        </w:tc>
      </w:tr>
      <w:tr w:rsidR="00872465" w:rsidRPr="00872465" w14:paraId="25DC4FB1" w14:textId="77777777" w:rsidTr="00A15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3EF38D2" w14:textId="77777777" w:rsidR="00872465" w:rsidRPr="00872465" w:rsidRDefault="00872465" w:rsidP="00872465">
            <w:pPr>
              <w:spacing w:after="160" w:line="278" w:lineRule="auto"/>
              <w:rPr>
                <w:rFonts w:cs="Calibri Light"/>
                <w:szCs w:val="22"/>
              </w:rPr>
            </w:pPr>
            <w:r w:rsidRPr="00872465">
              <w:rPr>
                <w:rFonts w:cs="Calibri Light"/>
                <w:szCs w:val="22"/>
              </w:rPr>
              <w:t>Document Title</w:t>
            </w:r>
          </w:p>
        </w:tc>
        <w:tc>
          <w:tcPr>
            <w:tcW w:w="5482" w:type="dxa"/>
            <w:hideMark/>
          </w:tcPr>
          <w:p w14:paraId="2B6391C7" w14:textId="77777777" w:rsidR="00872465" w:rsidRPr="00872465" w:rsidRDefault="00872465" w:rsidP="0087246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872465">
              <w:rPr>
                <w:rFonts w:cs="Calibri Light"/>
                <w:szCs w:val="22"/>
              </w:rPr>
              <w:t>Website Terms and Conditions</w:t>
            </w:r>
          </w:p>
        </w:tc>
      </w:tr>
      <w:tr w:rsidR="00872465" w:rsidRPr="00872465" w14:paraId="28940FB8" w14:textId="77777777" w:rsidTr="00A15D51">
        <w:tc>
          <w:tcPr>
            <w:cnfStyle w:val="001000000000" w:firstRow="0" w:lastRow="0" w:firstColumn="1" w:lastColumn="0" w:oddVBand="0" w:evenVBand="0" w:oddHBand="0" w:evenHBand="0" w:firstRowFirstColumn="0" w:firstRowLastColumn="0" w:lastRowFirstColumn="0" w:lastRowLastColumn="0"/>
            <w:tcW w:w="3544" w:type="dxa"/>
            <w:hideMark/>
          </w:tcPr>
          <w:p w14:paraId="0FEA0F52" w14:textId="77777777" w:rsidR="00872465" w:rsidRPr="00872465" w:rsidRDefault="00872465" w:rsidP="00872465">
            <w:pPr>
              <w:spacing w:after="160" w:line="278" w:lineRule="auto"/>
              <w:rPr>
                <w:rFonts w:cs="Calibri Light"/>
                <w:szCs w:val="22"/>
              </w:rPr>
            </w:pPr>
            <w:r w:rsidRPr="00872465">
              <w:rPr>
                <w:rFonts w:cs="Calibri Light"/>
                <w:szCs w:val="22"/>
              </w:rPr>
              <w:t>Organisation</w:t>
            </w:r>
          </w:p>
        </w:tc>
        <w:tc>
          <w:tcPr>
            <w:tcW w:w="5482" w:type="dxa"/>
            <w:hideMark/>
          </w:tcPr>
          <w:p w14:paraId="215A8459" w14:textId="77777777" w:rsidR="00872465" w:rsidRPr="00872465" w:rsidRDefault="00872465" w:rsidP="0087246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872465">
              <w:rPr>
                <w:rFonts w:cs="Calibri Light"/>
                <w:szCs w:val="22"/>
              </w:rPr>
              <w:t>Arnot OpCo (Pty) Ltd</w:t>
            </w:r>
          </w:p>
        </w:tc>
      </w:tr>
      <w:tr w:rsidR="00872465" w:rsidRPr="00872465" w14:paraId="3936C91B" w14:textId="77777777" w:rsidTr="00A15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532BC0F6" w14:textId="77777777" w:rsidR="00872465" w:rsidRPr="00872465" w:rsidRDefault="00872465" w:rsidP="00872465">
            <w:pPr>
              <w:spacing w:after="160" w:line="278" w:lineRule="auto"/>
              <w:rPr>
                <w:rFonts w:cs="Calibri Light"/>
                <w:szCs w:val="22"/>
              </w:rPr>
            </w:pPr>
            <w:r w:rsidRPr="00872465">
              <w:rPr>
                <w:rFonts w:cs="Calibri Light"/>
                <w:szCs w:val="22"/>
              </w:rPr>
              <w:t>Document Reference Number</w:t>
            </w:r>
          </w:p>
        </w:tc>
        <w:tc>
          <w:tcPr>
            <w:tcW w:w="5482" w:type="dxa"/>
            <w:hideMark/>
          </w:tcPr>
          <w:p w14:paraId="50968345" w14:textId="77777777" w:rsidR="00872465" w:rsidRPr="00872465" w:rsidRDefault="00872465" w:rsidP="0087246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872465">
              <w:rPr>
                <w:rFonts w:cs="Calibri Light"/>
                <w:szCs w:val="22"/>
              </w:rPr>
              <w:t>ARNOT-POL-WEB-002</w:t>
            </w:r>
          </w:p>
        </w:tc>
      </w:tr>
      <w:tr w:rsidR="00872465" w:rsidRPr="00872465" w14:paraId="19696661" w14:textId="77777777" w:rsidTr="00A15D51">
        <w:tc>
          <w:tcPr>
            <w:cnfStyle w:val="001000000000" w:firstRow="0" w:lastRow="0" w:firstColumn="1" w:lastColumn="0" w:oddVBand="0" w:evenVBand="0" w:oddHBand="0" w:evenHBand="0" w:firstRowFirstColumn="0" w:firstRowLastColumn="0" w:lastRowFirstColumn="0" w:lastRowLastColumn="0"/>
            <w:tcW w:w="3544" w:type="dxa"/>
            <w:hideMark/>
          </w:tcPr>
          <w:p w14:paraId="05CDDEE3" w14:textId="77777777" w:rsidR="00872465" w:rsidRPr="00872465" w:rsidRDefault="00872465" w:rsidP="00872465">
            <w:pPr>
              <w:spacing w:after="160" w:line="278" w:lineRule="auto"/>
              <w:rPr>
                <w:rFonts w:cs="Calibri Light"/>
                <w:szCs w:val="22"/>
              </w:rPr>
            </w:pPr>
            <w:r w:rsidRPr="00872465">
              <w:rPr>
                <w:rFonts w:cs="Calibri Light"/>
                <w:szCs w:val="22"/>
              </w:rPr>
              <w:t>Policy Owner</w:t>
            </w:r>
          </w:p>
        </w:tc>
        <w:tc>
          <w:tcPr>
            <w:tcW w:w="5482" w:type="dxa"/>
            <w:hideMark/>
          </w:tcPr>
          <w:p w14:paraId="45EC6848" w14:textId="77777777" w:rsidR="00872465" w:rsidRPr="00872465" w:rsidRDefault="00872465" w:rsidP="0087246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872465">
              <w:rPr>
                <w:rFonts w:cs="Calibri Light"/>
                <w:szCs w:val="22"/>
              </w:rPr>
              <w:t>Legal, Compliance and Governance</w:t>
            </w:r>
          </w:p>
        </w:tc>
      </w:tr>
      <w:tr w:rsidR="00872465" w:rsidRPr="00872465" w14:paraId="316D1086" w14:textId="77777777" w:rsidTr="00A15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7B895101" w14:textId="77777777" w:rsidR="00872465" w:rsidRPr="00872465" w:rsidRDefault="00872465" w:rsidP="00872465">
            <w:pPr>
              <w:spacing w:after="160" w:line="278" w:lineRule="auto"/>
              <w:rPr>
                <w:rFonts w:cs="Calibri Light"/>
                <w:szCs w:val="22"/>
              </w:rPr>
            </w:pPr>
            <w:r w:rsidRPr="00872465">
              <w:rPr>
                <w:rFonts w:cs="Calibri Light"/>
                <w:szCs w:val="22"/>
              </w:rPr>
              <w:t>Responsible Department</w:t>
            </w:r>
          </w:p>
        </w:tc>
        <w:tc>
          <w:tcPr>
            <w:tcW w:w="5482" w:type="dxa"/>
            <w:hideMark/>
          </w:tcPr>
          <w:p w14:paraId="5DF5954A" w14:textId="77777777" w:rsidR="00872465" w:rsidRPr="00872465" w:rsidRDefault="00872465" w:rsidP="0087246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872465">
              <w:rPr>
                <w:rFonts w:cs="Calibri Light"/>
                <w:szCs w:val="22"/>
              </w:rPr>
              <w:t>Legal, Compliance and Governance</w:t>
            </w:r>
          </w:p>
        </w:tc>
      </w:tr>
      <w:tr w:rsidR="00872465" w:rsidRPr="00872465" w14:paraId="15DD18F9" w14:textId="77777777" w:rsidTr="00A15D51">
        <w:tc>
          <w:tcPr>
            <w:cnfStyle w:val="001000000000" w:firstRow="0" w:lastRow="0" w:firstColumn="1" w:lastColumn="0" w:oddVBand="0" w:evenVBand="0" w:oddHBand="0" w:evenHBand="0" w:firstRowFirstColumn="0" w:firstRowLastColumn="0" w:lastRowFirstColumn="0" w:lastRowLastColumn="0"/>
            <w:tcW w:w="3544" w:type="dxa"/>
            <w:hideMark/>
          </w:tcPr>
          <w:p w14:paraId="401FB9F3" w14:textId="77777777" w:rsidR="00872465" w:rsidRPr="00872465" w:rsidRDefault="00872465" w:rsidP="00872465">
            <w:pPr>
              <w:spacing w:after="160" w:line="278" w:lineRule="auto"/>
              <w:rPr>
                <w:rFonts w:cs="Calibri Light"/>
                <w:szCs w:val="22"/>
              </w:rPr>
            </w:pPr>
            <w:r w:rsidRPr="00872465">
              <w:rPr>
                <w:rFonts w:cs="Calibri Light"/>
                <w:szCs w:val="22"/>
              </w:rPr>
              <w:t>Document Type</w:t>
            </w:r>
          </w:p>
        </w:tc>
        <w:tc>
          <w:tcPr>
            <w:tcW w:w="5482" w:type="dxa"/>
            <w:hideMark/>
          </w:tcPr>
          <w:p w14:paraId="1C2D6DE1" w14:textId="77777777" w:rsidR="00872465" w:rsidRPr="00872465" w:rsidRDefault="00872465" w:rsidP="0087246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872465">
              <w:rPr>
                <w:rFonts w:cs="Calibri Light"/>
                <w:szCs w:val="22"/>
              </w:rPr>
              <w:t>Policy</w:t>
            </w:r>
          </w:p>
        </w:tc>
      </w:tr>
      <w:tr w:rsidR="00872465" w:rsidRPr="00872465" w14:paraId="0DB110D8" w14:textId="77777777" w:rsidTr="00A15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5E13BFD4" w14:textId="77777777" w:rsidR="00872465" w:rsidRPr="00872465" w:rsidRDefault="00872465" w:rsidP="00872465">
            <w:pPr>
              <w:spacing w:after="160" w:line="278" w:lineRule="auto"/>
              <w:rPr>
                <w:rFonts w:cs="Calibri Light"/>
                <w:szCs w:val="22"/>
              </w:rPr>
            </w:pPr>
            <w:r w:rsidRPr="00872465">
              <w:rPr>
                <w:rFonts w:cs="Calibri Light"/>
                <w:szCs w:val="22"/>
              </w:rPr>
              <w:t>Classification</w:t>
            </w:r>
          </w:p>
        </w:tc>
        <w:tc>
          <w:tcPr>
            <w:tcW w:w="5482" w:type="dxa"/>
            <w:hideMark/>
          </w:tcPr>
          <w:p w14:paraId="36B30AC6" w14:textId="77777777" w:rsidR="00872465" w:rsidRPr="00872465" w:rsidRDefault="00872465" w:rsidP="0087246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872465">
              <w:rPr>
                <w:rFonts w:cs="Calibri Light"/>
                <w:szCs w:val="22"/>
              </w:rPr>
              <w:t>Public</w:t>
            </w:r>
          </w:p>
        </w:tc>
      </w:tr>
      <w:tr w:rsidR="00872465" w:rsidRPr="00872465" w14:paraId="13DC0C67" w14:textId="77777777" w:rsidTr="00A15D51">
        <w:tc>
          <w:tcPr>
            <w:cnfStyle w:val="001000000000" w:firstRow="0" w:lastRow="0" w:firstColumn="1" w:lastColumn="0" w:oddVBand="0" w:evenVBand="0" w:oddHBand="0" w:evenHBand="0" w:firstRowFirstColumn="0" w:firstRowLastColumn="0" w:lastRowFirstColumn="0" w:lastRowLastColumn="0"/>
            <w:tcW w:w="3544" w:type="dxa"/>
            <w:hideMark/>
          </w:tcPr>
          <w:p w14:paraId="5CDFE9CF" w14:textId="77777777" w:rsidR="00872465" w:rsidRPr="00872465" w:rsidRDefault="00872465" w:rsidP="00872465">
            <w:pPr>
              <w:spacing w:after="160" w:line="278" w:lineRule="auto"/>
              <w:rPr>
                <w:rFonts w:cs="Calibri Light"/>
                <w:szCs w:val="22"/>
              </w:rPr>
            </w:pPr>
            <w:r w:rsidRPr="00872465">
              <w:rPr>
                <w:rFonts w:cs="Calibri Light"/>
                <w:szCs w:val="22"/>
              </w:rPr>
              <w:t>Version Number</w:t>
            </w:r>
          </w:p>
        </w:tc>
        <w:tc>
          <w:tcPr>
            <w:tcW w:w="5482" w:type="dxa"/>
            <w:hideMark/>
          </w:tcPr>
          <w:p w14:paraId="1519A502" w14:textId="77777777" w:rsidR="00872465" w:rsidRPr="00872465" w:rsidRDefault="00872465" w:rsidP="0087246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872465">
              <w:rPr>
                <w:rFonts w:cs="Calibri Light"/>
                <w:szCs w:val="22"/>
              </w:rPr>
              <w:t>1.0</w:t>
            </w:r>
          </w:p>
        </w:tc>
      </w:tr>
      <w:tr w:rsidR="00872465" w:rsidRPr="00872465" w14:paraId="78FB4B38" w14:textId="77777777" w:rsidTr="00A15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7BD49A9D" w14:textId="77777777" w:rsidR="00872465" w:rsidRPr="00872465" w:rsidRDefault="00872465" w:rsidP="00872465">
            <w:pPr>
              <w:spacing w:after="160" w:line="278" w:lineRule="auto"/>
              <w:rPr>
                <w:rFonts w:cs="Calibri Light"/>
                <w:szCs w:val="22"/>
              </w:rPr>
            </w:pPr>
            <w:r w:rsidRPr="00872465">
              <w:rPr>
                <w:rFonts w:cs="Calibri Light"/>
                <w:szCs w:val="22"/>
              </w:rPr>
              <w:t>Effective Date</w:t>
            </w:r>
          </w:p>
        </w:tc>
        <w:tc>
          <w:tcPr>
            <w:tcW w:w="5482" w:type="dxa"/>
            <w:hideMark/>
          </w:tcPr>
          <w:p w14:paraId="263C7904" w14:textId="6EC39934" w:rsidR="00872465" w:rsidRPr="00872465" w:rsidRDefault="00872465" w:rsidP="0087246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Pr>
                <w:rFonts w:cs="Calibri Light"/>
                <w:szCs w:val="22"/>
              </w:rPr>
              <w:t>June 2026</w:t>
            </w:r>
          </w:p>
        </w:tc>
      </w:tr>
      <w:tr w:rsidR="00872465" w:rsidRPr="00872465" w14:paraId="16BE0E23" w14:textId="77777777" w:rsidTr="00A15D51">
        <w:tc>
          <w:tcPr>
            <w:cnfStyle w:val="001000000000" w:firstRow="0" w:lastRow="0" w:firstColumn="1" w:lastColumn="0" w:oddVBand="0" w:evenVBand="0" w:oddHBand="0" w:evenHBand="0" w:firstRowFirstColumn="0" w:firstRowLastColumn="0" w:lastRowFirstColumn="0" w:lastRowLastColumn="0"/>
            <w:tcW w:w="3544" w:type="dxa"/>
            <w:hideMark/>
          </w:tcPr>
          <w:p w14:paraId="5B818918" w14:textId="77777777" w:rsidR="00872465" w:rsidRPr="00872465" w:rsidRDefault="00872465" w:rsidP="00872465">
            <w:pPr>
              <w:spacing w:after="160" w:line="278" w:lineRule="auto"/>
              <w:rPr>
                <w:rFonts w:cs="Calibri Light"/>
                <w:szCs w:val="22"/>
              </w:rPr>
            </w:pPr>
            <w:r w:rsidRPr="00872465">
              <w:rPr>
                <w:rFonts w:cs="Calibri Light"/>
                <w:szCs w:val="22"/>
              </w:rPr>
              <w:t>Review Date</w:t>
            </w:r>
          </w:p>
        </w:tc>
        <w:tc>
          <w:tcPr>
            <w:tcW w:w="5482" w:type="dxa"/>
            <w:hideMark/>
          </w:tcPr>
          <w:p w14:paraId="13755156" w14:textId="66810CD3" w:rsidR="00872465" w:rsidRPr="00872465" w:rsidRDefault="00872465" w:rsidP="0087246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Pr>
                <w:rFonts w:cs="Calibri Light"/>
                <w:szCs w:val="22"/>
              </w:rPr>
              <w:t>June 2027</w:t>
            </w:r>
          </w:p>
        </w:tc>
      </w:tr>
      <w:tr w:rsidR="00872465" w:rsidRPr="00872465" w14:paraId="35E29A61" w14:textId="77777777" w:rsidTr="00A15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1431098B" w14:textId="77777777" w:rsidR="00872465" w:rsidRPr="00872465" w:rsidRDefault="00872465" w:rsidP="00872465">
            <w:pPr>
              <w:spacing w:after="160" w:line="278" w:lineRule="auto"/>
              <w:rPr>
                <w:rFonts w:cs="Calibri Light"/>
                <w:szCs w:val="22"/>
              </w:rPr>
            </w:pPr>
            <w:r w:rsidRPr="00872465">
              <w:rPr>
                <w:rFonts w:cs="Calibri Light"/>
                <w:szCs w:val="22"/>
              </w:rPr>
              <w:t>Approval Authority</w:t>
            </w:r>
          </w:p>
        </w:tc>
        <w:tc>
          <w:tcPr>
            <w:tcW w:w="5482" w:type="dxa"/>
            <w:hideMark/>
          </w:tcPr>
          <w:p w14:paraId="3847CF25" w14:textId="77777777" w:rsidR="00872465" w:rsidRPr="00872465" w:rsidRDefault="00872465" w:rsidP="0087246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872465">
              <w:rPr>
                <w:rFonts w:cs="Calibri Light"/>
                <w:szCs w:val="22"/>
              </w:rPr>
              <w:t>Executive Management</w:t>
            </w:r>
          </w:p>
        </w:tc>
      </w:tr>
      <w:tr w:rsidR="00872465" w:rsidRPr="00872465" w14:paraId="7E5B6BBF" w14:textId="77777777" w:rsidTr="00A15D51">
        <w:tc>
          <w:tcPr>
            <w:cnfStyle w:val="001000000000" w:firstRow="0" w:lastRow="0" w:firstColumn="1" w:lastColumn="0" w:oddVBand="0" w:evenVBand="0" w:oddHBand="0" w:evenHBand="0" w:firstRowFirstColumn="0" w:firstRowLastColumn="0" w:lastRowFirstColumn="0" w:lastRowLastColumn="0"/>
            <w:tcW w:w="3544" w:type="dxa"/>
            <w:hideMark/>
          </w:tcPr>
          <w:p w14:paraId="702F27CF" w14:textId="77777777" w:rsidR="00872465" w:rsidRPr="00872465" w:rsidRDefault="00872465" w:rsidP="00872465">
            <w:pPr>
              <w:spacing w:after="160" w:line="278" w:lineRule="auto"/>
              <w:rPr>
                <w:rFonts w:cs="Calibri Light"/>
                <w:szCs w:val="22"/>
              </w:rPr>
            </w:pPr>
            <w:r w:rsidRPr="00872465">
              <w:rPr>
                <w:rFonts w:cs="Calibri Light"/>
                <w:szCs w:val="22"/>
              </w:rPr>
              <w:t>Applicable Legislation</w:t>
            </w:r>
          </w:p>
        </w:tc>
        <w:tc>
          <w:tcPr>
            <w:tcW w:w="5482" w:type="dxa"/>
            <w:hideMark/>
          </w:tcPr>
          <w:p w14:paraId="5C17210A" w14:textId="77777777" w:rsidR="00872465" w:rsidRPr="00872465" w:rsidRDefault="00872465" w:rsidP="0087246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872465">
              <w:rPr>
                <w:rFonts w:cs="Calibri Light"/>
                <w:szCs w:val="22"/>
              </w:rPr>
              <w:t>Electronic Communications and Transactions Act, 2002 (ECTA); Protection of Personal Information Act, 2013 (POPIA); Promotion of Access to Information Act, 2000 (PAIA); Companies Act, 2008</w:t>
            </w:r>
          </w:p>
        </w:tc>
      </w:tr>
      <w:tr w:rsidR="00872465" w:rsidRPr="00872465" w14:paraId="43EE2D4A" w14:textId="77777777" w:rsidTr="00A15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14418CE7" w14:textId="77777777" w:rsidR="00872465" w:rsidRPr="00872465" w:rsidRDefault="00872465" w:rsidP="00872465">
            <w:pPr>
              <w:spacing w:after="160" w:line="278" w:lineRule="auto"/>
              <w:rPr>
                <w:rFonts w:cs="Calibri Light"/>
                <w:szCs w:val="22"/>
              </w:rPr>
            </w:pPr>
            <w:r w:rsidRPr="00872465">
              <w:rPr>
                <w:rFonts w:cs="Calibri Light"/>
                <w:szCs w:val="22"/>
              </w:rPr>
              <w:t>Applicability</w:t>
            </w:r>
          </w:p>
        </w:tc>
        <w:tc>
          <w:tcPr>
            <w:tcW w:w="5482" w:type="dxa"/>
            <w:hideMark/>
          </w:tcPr>
          <w:p w14:paraId="31C73FFA" w14:textId="77777777" w:rsidR="00872465" w:rsidRPr="00872465" w:rsidRDefault="00872465" w:rsidP="0087246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872465">
              <w:rPr>
                <w:rFonts w:cs="Calibri Light"/>
                <w:szCs w:val="22"/>
              </w:rPr>
              <w:t>Website Visitors, Job Applicants, Suppliers, Contractors, Service Providers, Registered Users and Administrative Users</w:t>
            </w:r>
          </w:p>
        </w:tc>
      </w:tr>
      <w:tr w:rsidR="00872465" w:rsidRPr="00872465" w14:paraId="2A24A4AB" w14:textId="77777777" w:rsidTr="00A15D51">
        <w:tc>
          <w:tcPr>
            <w:cnfStyle w:val="001000000000" w:firstRow="0" w:lastRow="0" w:firstColumn="1" w:lastColumn="0" w:oddVBand="0" w:evenVBand="0" w:oddHBand="0" w:evenHBand="0" w:firstRowFirstColumn="0" w:firstRowLastColumn="0" w:lastRowFirstColumn="0" w:lastRowLastColumn="0"/>
            <w:tcW w:w="3544" w:type="dxa"/>
            <w:hideMark/>
          </w:tcPr>
          <w:p w14:paraId="234C5710" w14:textId="77777777" w:rsidR="00872465" w:rsidRPr="00872465" w:rsidRDefault="00872465" w:rsidP="00872465">
            <w:pPr>
              <w:spacing w:after="160" w:line="278" w:lineRule="auto"/>
              <w:rPr>
                <w:rFonts w:cs="Calibri Light"/>
                <w:szCs w:val="22"/>
              </w:rPr>
            </w:pPr>
            <w:r w:rsidRPr="00872465">
              <w:rPr>
                <w:rFonts w:cs="Calibri Light"/>
                <w:szCs w:val="22"/>
              </w:rPr>
              <w:t>Distribution</w:t>
            </w:r>
          </w:p>
        </w:tc>
        <w:tc>
          <w:tcPr>
            <w:tcW w:w="5482" w:type="dxa"/>
            <w:hideMark/>
          </w:tcPr>
          <w:p w14:paraId="42B4B8DC" w14:textId="77777777" w:rsidR="00872465" w:rsidRPr="00872465" w:rsidRDefault="00872465" w:rsidP="0087246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872465">
              <w:rPr>
                <w:rFonts w:cs="Calibri Light"/>
                <w:szCs w:val="22"/>
              </w:rPr>
              <w:t>Public Website and Internal Document Repository</w:t>
            </w:r>
          </w:p>
        </w:tc>
      </w:tr>
    </w:tbl>
    <w:p w14:paraId="3AB5F5F1" w14:textId="77777777" w:rsidR="00A34E4F" w:rsidRPr="00421D31" w:rsidRDefault="00A34E4F" w:rsidP="00421D31">
      <w:pPr>
        <w:rPr>
          <w:rFonts w:cs="Calibri Light"/>
          <w:szCs w:val="22"/>
        </w:rPr>
      </w:pPr>
    </w:p>
    <w:sectPr w:rsidR="00A34E4F" w:rsidRPr="00421D31" w:rsidSect="007F6FEF">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330F" w14:textId="77777777" w:rsidR="002D0EA6" w:rsidRDefault="002D0EA6" w:rsidP="007F6FEF">
      <w:pPr>
        <w:spacing w:after="0" w:line="240" w:lineRule="auto"/>
      </w:pPr>
      <w:r>
        <w:separator/>
      </w:r>
    </w:p>
  </w:endnote>
  <w:endnote w:type="continuationSeparator" w:id="0">
    <w:p w14:paraId="62A52BBB" w14:textId="77777777" w:rsidR="002D0EA6" w:rsidRDefault="002D0EA6" w:rsidP="007F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819463"/>
      <w:docPartObj>
        <w:docPartGallery w:val="Page Numbers (Bottom of Page)"/>
        <w:docPartUnique/>
      </w:docPartObj>
    </w:sdtPr>
    <w:sdtEndPr>
      <w:rPr>
        <w:noProof/>
      </w:rPr>
    </w:sdtEndPr>
    <w:sdtContent>
      <w:p w14:paraId="2A378C06" w14:textId="53AE3FB4" w:rsidR="007F6FEF" w:rsidRDefault="007F6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D0648E" w14:textId="60BF5BA4"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 xml:space="preserve">Arnot OpCo (Pty) Ltd | Website </w:t>
    </w:r>
    <w:r w:rsidR="006B0DED">
      <w:rPr>
        <w:rFonts w:ascii="Calibri" w:hAnsi="Calibri" w:cs="Calibri"/>
        <w:sz w:val="20"/>
        <w:szCs w:val="20"/>
      </w:rPr>
      <w:t>Terms and Conditions</w:t>
    </w:r>
    <w:r w:rsidRPr="007F6FEF">
      <w:rPr>
        <w:rFonts w:ascii="Calibri" w:hAnsi="Calibri" w:cs="Calibri"/>
        <w:sz w:val="20"/>
        <w:szCs w:val="20"/>
      </w:rPr>
      <w:t xml:space="preserve"> | Version 1.0 | </w:t>
    </w:r>
  </w:p>
  <w:p w14:paraId="53B4920E" w14:textId="37377038"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Effective Date: June 2026 | Classification: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8BDFF" w14:textId="77777777" w:rsidR="002D0EA6" w:rsidRDefault="002D0EA6" w:rsidP="007F6FEF">
      <w:pPr>
        <w:spacing w:after="0" w:line="240" w:lineRule="auto"/>
      </w:pPr>
      <w:r>
        <w:separator/>
      </w:r>
    </w:p>
  </w:footnote>
  <w:footnote w:type="continuationSeparator" w:id="0">
    <w:p w14:paraId="0BCE1E42" w14:textId="77777777" w:rsidR="002D0EA6" w:rsidRDefault="002D0EA6" w:rsidP="007F6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1370"/>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C25F4"/>
    <w:multiLevelType w:val="hybridMultilevel"/>
    <w:tmpl w:val="81C61EA6"/>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6E16C20"/>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217A4"/>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552E48"/>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E616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0C0DA8"/>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9B098E"/>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6D264E"/>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B377D1"/>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C542C4"/>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ED2CE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57682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635F4D"/>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1367554">
    <w:abstractNumId w:val="0"/>
  </w:num>
  <w:num w:numId="2" w16cid:durableId="223566490">
    <w:abstractNumId w:val="1"/>
  </w:num>
  <w:num w:numId="3" w16cid:durableId="41681548">
    <w:abstractNumId w:val="10"/>
  </w:num>
  <w:num w:numId="4" w16cid:durableId="815298296">
    <w:abstractNumId w:val="8"/>
  </w:num>
  <w:num w:numId="5" w16cid:durableId="969942534">
    <w:abstractNumId w:val="11"/>
  </w:num>
  <w:num w:numId="6" w16cid:durableId="815344046">
    <w:abstractNumId w:val="6"/>
  </w:num>
  <w:num w:numId="7" w16cid:durableId="286351800">
    <w:abstractNumId w:val="3"/>
  </w:num>
  <w:num w:numId="8" w16cid:durableId="708263800">
    <w:abstractNumId w:val="5"/>
  </w:num>
  <w:num w:numId="9" w16cid:durableId="1021012107">
    <w:abstractNumId w:val="12"/>
  </w:num>
  <w:num w:numId="10" w16cid:durableId="356465734">
    <w:abstractNumId w:val="2"/>
  </w:num>
  <w:num w:numId="11" w16cid:durableId="1665015213">
    <w:abstractNumId w:val="4"/>
  </w:num>
  <w:num w:numId="12" w16cid:durableId="73013627">
    <w:abstractNumId w:val="7"/>
  </w:num>
  <w:num w:numId="13" w16cid:durableId="1278680868">
    <w:abstractNumId w:val="9"/>
  </w:num>
  <w:num w:numId="14" w16cid:durableId="175100254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4F"/>
    <w:rsid w:val="00280135"/>
    <w:rsid w:val="002939B6"/>
    <w:rsid w:val="002D0EA6"/>
    <w:rsid w:val="002E03FB"/>
    <w:rsid w:val="00385D7D"/>
    <w:rsid w:val="00394D51"/>
    <w:rsid w:val="00421D31"/>
    <w:rsid w:val="006B0DED"/>
    <w:rsid w:val="006F2026"/>
    <w:rsid w:val="007752D5"/>
    <w:rsid w:val="007F6FEF"/>
    <w:rsid w:val="00872465"/>
    <w:rsid w:val="00A15D51"/>
    <w:rsid w:val="00A34E4F"/>
    <w:rsid w:val="00B5615C"/>
    <w:rsid w:val="00C40E96"/>
    <w:rsid w:val="00C75D09"/>
    <w:rsid w:val="00D850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B6BD"/>
  <w15:chartTrackingRefBased/>
  <w15:docId w15:val="{C2AE967C-8B5D-4E2A-8353-838D3549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4F"/>
    <w:rPr>
      <w:rFonts w:ascii="Calibri Light" w:hAnsi="Calibri Light"/>
      <w:sz w:val="22"/>
    </w:rPr>
  </w:style>
  <w:style w:type="paragraph" w:styleId="Heading1">
    <w:name w:val="heading 1"/>
    <w:basedOn w:val="Normal"/>
    <w:next w:val="Normal"/>
    <w:link w:val="Heading1Char"/>
    <w:uiPriority w:val="9"/>
    <w:qFormat/>
    <w:rsid w:val="00A34E4F"/>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A34E4F"/>
    <w:pPr>
      <w:keepNext/>
      <w:keepLines/>
      <w:spacing w:before="160" w:after="80"/>
      <w:outlineLvl w:val="1"/>
    </w:pPr>
    <w:rPr>
      <w:rFonts w:ascii="Calibri" w:eastAsiaTheme="majorEastAsia" w:hAnsi="Calibri" w:cstheme="majorBidi"/>
      <w:b/>
      <w:color w:val="0F4761" w:themeColor="accent1" w:themeShade="BF"/>
      <w:sz w:val="24"/>
      <w:szCs w:val="32"/>
    </w:rPr>
  </w:style>
  <w:style w:type="paragraph" w:styleId="Heading3">
    <w:name w:val="heading 3"/>
    <w:basedOn w:val="Normal"/>
    <w:next w:val="Normal"/>
    <w:link w:val="Heading3Char"/>
    <w:uiPriority w:val="9"/>
    <w:semiHidden/>
    <w:unhideWhenUsed/>
    <w:qFormat/>
    <w:rsid w:val="00A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E4F"/>
    <w:rPr>
      <w:rFonts w:ascii="Calibri" w:eastAsiaTheme="majorEastAsia" w:hAnsi="Calibri" w:cstheme="majorBidi"/>
      <w:b/>
      <w:color w:val="0F4761" w:themeColor="accent1" w:themeShade="BF"/>
      <w:sz w:val="28"/>
      <w:szCs w:val="40"/>
    </w:rPr>
  </w:style>
  <w:style w:type="character" w:customStyle="1" w:styleId="Heading2Char">
    <w:name w:val="Heading 2 Char"/>
    <w:basedOn w:val="DefaultParagraphFont"/>
    <w:link w:val="Heading2"/>
    <w:uiPriority w:val="9"/>
    <w:rsid w:val="00A34E4F"/>
    <w:rPr>
      <w:rFonts w:ascii="Calibri" w:eastAsiaTheme="majorEastAsia" w:hAnsi="Calibri" w:cstheme="majorBidi"/>
      <w:b/>
      <w:color w:val="0F4761" w:themeColor="accent1" w:themeShade="BF"/>
      <w:szCs w:val="32"/>
    </w:rPr>
  </w:style>
  <w:style w:type="character" w:customStyle="1" w:styleId="Heading3Char">
    <w:name w:val="Heading 3 Char"/>
    <w:basedOn w:val="DefaultParagraphFont"/>
    <w:link w:val="Heading3"/>
    <w:uiPriority w:val="9"/>
    <w:semiHidden/>
    <w:rsid w:val="00A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E4F"/>
    <w:rPr>
      <w:rFonts w:eastAsiaTheme="majorEastAsia" w:cstheme="majorBidi"/>
      <w:color w:val="272727" w:themeColor="text1" w:themeTint="D8"/>
    </w:rPr>
  </w:style>
  <w:style w:type="paragraph" w:styleId="Title">
    <w:name w:val="Title"/>
    <w:basedOn w:val="Normal"/>
    <w:next w:val="Normal"/>
    <w:link w:val="TitleChar"/>
    <w:uiPriority w:val="10"/>
    <w:qFormat/>
    <w:rsid w:val="00A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A34E4F"/>
    <w:rPr>
      <w:i/>
      <w:iCs/>
      <w:color w:val="404040" w:themeColor="text1" w:themeTint="BF"/>
    </w:rPr>
  </w:style>
  <w:style w:type="paragraph" w:styleId="ListParagraph">
    <w:name w:val="List Paragraph"/>
    <w:basedOn w:val="Normal"/>
    <w:uiPriority w:val="34"/>
    <w:qFormat/>
    <w:rsid w:val="00A34E4F"/>
    <w:pPr>
      <w:ind w:left="720"/>
      <w:contextualSpacing/>
    </w:pPr>
  </w:style>
  <w:style w:type="character" w:styleId="IntenseEmphasis">
    <w:name w:val="Intense Emphasis"/>
    <w:basedOn w:val="DefaultParagraphFont"/>
    <w:uiPriority w:val="21"/>
    <w:qFormat/>
    <w:rsid w:val="00A34E4F"/>
    <w:rPr>
      <w:i/>
      <w:iCs/>
      <w:color w:val="0F4761" w:themeColor="accent1" w:themeShade="BF"/>
    </w:rPr>
  </w:style>
  <w:style w:type="paragraph" w:styleId="IntenseQuote">
    <w:name w:val="Intense Quote"/>
    <w:basedOn w:val="Normal"/>
    <w:next w:val="Normal"/>
    <w:link w:val="IntenseQuoteChar"/>
    <w:uiPriority w:val="30"/>
    <w:qFormat/>
    <w:rsid w:val="00A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E4F"/>
    <w:rPr>
      <w:i/>
      <w:iCs/>
      <w:color w:val="0F4761" w:themeColor="accent1" w:themeShade="BF"/>
    </w:rPr>
  </w:style>
  <w:style w:type="character" w:styleId="IntenseReference">
    <w:name w:val="Intense Reference"/>
    <w:basedOn w:val="DefaultParagraphFont"/>
    <w:uiPriority w:val="32"/>
    <w:qFormat/>
    <w:rsid w:val="00A34E4F"/>
    <w:rPr>
      <w:b/>
      <w:bCs/>
      <w:smallCaps/>
      <w:color w:val="0F4761" w:themeColor="accent1" w:themeShade="BF"/>
      <w:spacing w:val="5"/>
    </w:rPr>
  </w:style>
  <w:style w:type="table" w:styleId="TableGrid">
    <w:name w:val="Table Grid"/>
    <w:basedOn w:val="TableNormal"/>
    <w:uiPriority w:val="39"/>
    <w:rsid w:val="00A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34E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34E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34E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94D51"/>
    <w:pPr>
      <w:spacing w:before="240" w:after="0" w:line="259" w:lineRule="auto"/>
      <w:outlineLvl w:val="9"/>
    </w:pPr>
    <w:rPr>
      <w:rFonts w:asciiTheme="majorHAnsi" w:hAnsiTheme="majorHAnsi"/>
      <w:b w:val="0"/>
      <w:kern w:val="0"/>
      <w:sz w:val="32"/>
      <w:szCs w:val="32"/>
      <w:lang w:val="en-US"/>
      <w14:ligatures w14:val="none"/>
    </w:rPr>
  </w:style>
  <w:style w:type="paragraph" w:styleId="TOC1">
    <w:name w:val="toc 1"/>
    <w:basedOn w:val="Normal"/>
    <w:next w:val="Normal"/>
    <w:autoRedefine/>
    <w:uiPriority w:val="39"/>
    <w:unhideWhenUsed/>
    <w:rsid w:val="00394D51"/>
    <w:pPr>
      <w:spacing w:after="100"/>
    </w:pPr>
  </w:style>
  <w:style w:type="paragraph" w:styleId="TOC2">
    <w:name w:val="toc 2"/>
    <w:basedOn w:val="Normal"/>
    <w:next w:val="Normal"/>
    <w:autoRedefine/>
    <w:uiPriority w:val="39"/>
    <w:unhideWhenUsed/>
    <w:rsid w:val="00394D51"/>
    <w:pPr>
      <w:spacing w:after="100"/>
      <w:ind w:left="220"/>
    </w:pPr>
  </w:style>
  <w:style w:type="character" w:styleId="Hyperlink">
    <w:name w:val="Hyperlink"/>
    <w:basedOn w:val="DefaultParagraphFont"/>
    <w:uiPriority w:val="99"/>
    <w:unhideWhenUsed/>
    <w:rsid w:val="00394D51"/>
    <w:rPr>
      <w:color w:val="467886" w:themeColor="hyperlink"/>
      <w:u w:val="single"/>
    </w:rPr>
  </w:style>
  <w:style w:type="paragraph" w:styleId="Header">
    <w:name w:val="header"/>
    <w:basedOn w:val="Normal"/>
    <w:link w:val="HeaderChar"/>
    <w:uiPriority w:val="99"/>
    <w:unhideWhenUsed/>
    <w:rsid w:val="007F6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FEF"/>
    <w:rPr>
      <w:rFonts w:ascii="Calibri Light" w:hAnsi="Calibri Light"/>
      <w:sz w:val="22"/>
    </w:rPr>
  </w:style>
  <w:style w:type="paragraph" w:styleId="Footer">
    <w:name w:val="footer"/>
    <w:basedOn w:val="Normal"/>
    <w:link w:val="FooterChar"/>
    <w:uiPriority w:val="99"/>
    <w:unhideWhenUsed/>
    <w:rsid w:val="007F6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FEF"/>
    <w:rPr>
      <w:rFonts w:ascii="Calibri Light" w:hAnsi="Calibri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1644</Words>
  <Characters>9523</Characters>
  <Application>Microsoft Office Word</Application>
  <DocSecurity>0</DocSecurity>
  <Lines>190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Amohelang Tsotetsi</dc:creator>
  <cp:keywords/>
  <dc:description/>
  <cp:lastModifiedBy>Amohelang Tsotetsi</cp:lastModifiedBy>
  <cp:revision>2</cp:revision>
  <dcterms:created xsi:type="dcterms:W3CDTF">2026-07-17T11:25:00Z</dcterms:created>
  <dcterms:modified xsi:type="dcterms:W3CDTF">2026-07-17T11:25:00Z</dcterms:modified>
</cp:coreProperties>
</file>